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FADC1" w14:textId="77777777" w:rsidR="00C52FFE" w:rsidRDefault="00C52FFE">
      <w:pPr>
        <w:jc w:val="center"/>
      </w:pPr>
      <w:bookmarkStart w:id="0" w:name="_Hlk62558454"/>
    </w:p>
    <w:p w14:paraId="62DFADC2" w14:textId="77777777" w:rsidR="00C52FFE" w:rsidRDefault="00C52FFE">
      <w:pPr>
        <w:jc w:val="center"/>
      </w:pPr>
    </w:p>
    <w:p w14:paraId="62DFADC3" w14:textId="77777777" w:rsidR="00C52FFE" w:rsidRDefault="00C52FFE">
      <w:pPr>
        <w:jc w:val="center"/>
      </w:pPr>
    </w:p>
    <w:p w14:paraId="62DFADC4" w14:textId="77777777" w:rsidR="00C52FFE" w:rsidRDefault="0008492C">
      <w:pPr>
        <w:jc w:val="center"/>
      </w:pPr>
      <w:r>
        <w:rPr>
          <w:b/>
          <w:bCs/>
          <w:noProof/>
          <w:sz w:val="36"/>
          <w:szCs w:val="36"/>
        </w:rPr>
        <w:drawing>
          <wp:inline distT="0" distB="0" distL="0" distR="0" wp14:anchorId="62DFADC1" wp14:editId="62DFADC2">
            <wp:extent cx="1434711" cy="601446"/>
            <wp:effectExtent l="0" t="0" r="0" b="8154"/>
            <wp:docPr id="1"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434711" cy="601446"/>
                    </a:xfrm>
                    <a:prstGeom prst="rect">
                      <a:avLst/>
                    </a:prstGeom>
                    <a:noFill/>
                    <a:ln>
                      <a:noFill/>
                      <a:prstDash/>
                    </a:ln>
                  </pic:spPr>
                </pic:pic>
              </a:graphicData>
            </a:graphic>
          </wp:inline>
        </w:drawing>
      </w:r>
    </w:p>
    <w:p w14:paraId="62DFADC7" w14:textId="1A99948A" w:rsidR="00C52FFE" w:rsidRPr="00277391" w:rsidRDefault="00AA1B83" w:rsidP="00AA1B83">
      <w:pPr>
        <w:spacing w:after="0" w:line="240" w:lineRule="auto"/>
        <w:jc w:val="center"/>
        <w:textAlignment w:val="auto"/>
        <w:rPr>
          <w:rFonts w:cs="Calibri"/>
          <w:b/>
          <w:sz w:val="36"/>
          <w:szCs w:val="36"/>
          <w:lang w:eastAsia="en-GB"/>
        </w:rPr>
      </w:pPr>
      <w:r>
        <w:rPr>
          <w:b/>
          <w:bCs/>
          <w:sz w:val="36"/>
          <w:szCs w:val="36"/>
        </w:rPr>
        <w:t>Equality, Diversity and Inclusion</w:t>
      </w:r>
      <w:r w:rsidR="006E2E1D">
        <w:rPr>
          <w:b/>
          <w:bCs/>
          <w:sz w:val="36"/>
          <w:szCs w:val="36"/>
        </w:rPr>
        <w:t xml:space="preserve"> </w:t>
      </w:r>
      <w:r w:rsidR="003E4290">
        <w:rPr>
          <w:b/>
          <w:bCs/>
          <w:sz w:val="36"/>
          <w:szCs w:val="36"/>
        </w:rPr>
        <w:t>P</w:t>
      </w:r>
      <w:r w:rsidR="00277391">
        <w:rPr>
          <w:b/>
          <w:bCs/>
          <w:sz w:val="36"/>
          <w:szCs w:val="36"/>
        </w:rPr>
        <w:t>olicy</w:t>
      </w:r>
    </w:p>
    <w:p w14:paraId="62DFADC8" w14:textId="77777777" w:rsidR="00C52FFE" w:rsidRDefault="00C52FFE">
      <w:pPr>
        <w:spacing w:after="0" w:line="240" w:lineRule="auto"/>
        <w:jc w:val="center"/>
        <w:textAlignment w:val="auto"/>
        <w:rPr>
          <w:rFonts w:cs="Calibri"/>
          <w:b/>
          <w:sz w:val="32"/>
          <w:szCs w:val="20"/>
          <w:lang w:eastAsia="en-GB"/>
        </w:rPr>
      </w:pPr>
    </w:p>
    <w:p w14:paraId="62DFADC9" w14:textId="77777777" w:rsidR="00C52FFE" w:rsidRDefault="00C52FFE">
      <w:pPr>
        <w:spacing w:after="0" w:line="240" w:lineRule="auto"/>
        <w:jc w:val="center"/>
        <w:textAlignment w:val="auto"/>
        <w:rPr>
          <w:rFonts w:cs="Calibri"/>
          <w:b/>
          <w:sz w:val="32"/>
          <w:szCs w:val="20"/>
          <w:lang w:eastAsia="en-GB"/>
        </w:rPr>
      </w:pPr>
    </w:p>
    <w:p w14:paraId="62DFADCA" w14:textId="77777777" w:rsidR="00C52FFE" w:rsidRDefault="00C52FFE">
      <w:pPr>
        <w:spacing w:after="0" w:line="240" w:lineRule="auto"/>
        <w:jc w:val="center"/>
        <w:textAlignment w:val="auto"/>
        <w:rPr>
          <w:rFonts w:cs="Calibri"/>
          <w:b/>
          <w:sz w:val="32"/>
          <w:szCs w:val="20"/>
          <w:lang w:eastAsia="en-GB"/>
        </w:rPr>
      </w:pPr>
    </w:p>
    <w:p w14:paraId="62DFADCB" w14:textId="77777777" w:rsidR="00C52FFE" w:rsidRDefault="00C52FFE">
      <w:pPr>
        <w:spacing w:after="0" w:line="240" w:lineRule="auto"/>
        <w:jc w:val="center"/>
        <w:textAlignment w:val="auto"/>
        <w:rPr>
          <w:rFonts w:cs="Calibri"/>
          <w:b/>
          <w:sz w:val="32"/>
          <w:szCs w:val="20"/>
          <w:lang w:eastAsia="en-GB"/>
        </w:rPr>
      </w:pPr>
    </w:p>
    <w:p w14:paraId="62DFADCC" w14:textId="77777777" w:rsidR="00C52FFE" w:rsidRDefault="00C52FFE">
      <w:pPr>
        <w:spacing w:after="0" w:line="240" w:lineRule="auto"/>
        <w:jc w:val="center"/>
        <w:textAlignment w:val="auto"/>
        <w:rPr>
          <w:rFonts w:cs="Calibri"/>
          <w:b/>
          <w:sz w:val="32"/>
          <w:szCs w:val="20"/>
          <w:lang w:eastAsia="en-GB"/>
        </w:rPr>
      </w:pPr>
    </w:p>
    <w:p w14:paraId="62DFADCD" w14:textId="1033E44A" w:rsidR="00C52FFE" w:rsidRDefault="00C52FFE">
      <w:pPr>
        <w:spacing w:after="0" w:line="240" w:lineRule="auto"/>
        <w:jc w:val="center"/>
        <w:textAlignment w:val="auto"/>
        <w:rPr>
          <w:rFonts w:cs="Calibri"/>
          <w:b/>
          <w:sz w:val="32"/>
          <w:szCs w:val="20"/>
          <w:lang w:eastAsia="en-GB"/>
        </w:rPr>
      </w:pPr>
    </w:p>
    <w:p w14:paraId="31C9A315" w14:textId="1F8218F3" w:rsidR="001516C1" w:rsidRDefault="001516C1">
      <w:pPr>
        <w:spacing w:after="0" w:line="240" w:lineRule="auto"/>
        <w:jc w:val="center"/>
        <w:textAlignment w:val="auto"/>
        <w:rPr>
          <w:rFonts w:cs="Calibri"/>
          <w:b/>
          <w:sz w:val="32"/>
          <w:szCs w:val="20"/>
          <w:lang w:eastAsia="en-GB"/>
        </w:rPr>
      </w:pPr>
    </w:p>
    <w:p w14:paraId="5D03DE38" w14:textId="7870F02B" w:rsidR="001516C1" w:rsidRDefault="001516C1">
      <w:pPr>
        <w:spacing w:after="0" w:line="240" w:lineRule="auto"/>
        <w:jc w:val="center"/>
        <w:textAlignment w:val="auto"/>
        <w:rPr>
          <w:rFonts w:cs="Calibri"/>
          <w:b/>
          <w:sz w:val="32"/>
          <w:szCs w:val="20"/>
          <w:lang w:eastAsia="en-GB"/>
        </w:rPr>
      </w:pPr>
    </w:p>
    <w:p w14:paraId="1FBA9C0E" w14:textId="77777777" w:rsidR="001516C1" w:rsidRDefault="001516C1">
      <w:pPr>
        <w:spacing w:after="0" w:line="240" w:lineRule="auto"/>
        <w:jc w:val="center"/>
        <w:textAlignment w:val="auto"/>
        <w:rPr>
          <w:rFonts w:cs="Calibri"/>
          <w:b/>
          <w:sz w:val="32"/>
          <w:szCs w:val="20"/>
          <w:lang w:eastAsia="en-GB"/>
        </w:rPr>
      </w:pPr>
    </w:p>
    <w:p w14:paraId="62DFADCE" w14:textId="77777777" w:rsidR="00C52FFE" w:rsidRDefault="00C52FFE">
      <w:pPr>
        <w:spacing w:after="0" w:line="240" w:lineRule="auto"/>
        <w:jc w:val="center"/>
        <w:textAlignment w:val="auto"/>
        <w:rPr>
          <w:rFonts w:cs="Calibri"/>
          <w:b/>
          <w:sz w:val="32"/>
          <w:szCs w:val="20"/>
          <w:lang w:eastAsia="en-GB"/>
        </w:rPr>
      </w:pPr>
    </w:p>
    <w:p w14:paraId="62DFADCF" w14:textId="0EAB8529" w:rsidR="00C52FFE" w:rsidRDefault="0008492C">
      <w:pPr>
        <w:spacing w:after="0" w:line="240" w:lineRule="auto"/>
        <w:ind w:left="-709"/>
        <w:textAlignment w:val="auto"/>
      </w:pPr>
      <w:r>
        <w:rPr>
          <w:rFonts w:cs="Calibri"/>
          <w:b/>
          <w:bCs/>
          <w:sz w:val="28"/>
          <w:szCs w:val="28"/>
          <w:lang w:eastAsia="en-GB"/>
        </w:rPr>
        <w:t>Date written:</w:t>
      </w:r>
      <w:r>
        <w:rPr>
          <w:rFonts w:cs="Calibri"/>
          <w:color w:val="008000"/>
          <w:sz w:val="28"/>
          <w:szCs w:val="28"/>
          <w:lang w:eastAsia="en-GB"/>
        </w:rPr>
        <w:t xml:space="preserve"> </w:t>
      </w:r>
      <w:r w:rsidR="00677777">
        <w:rPr>
          <w:rFonts w:cs="Calibri"/>
          <w:sz w:val="28"/>
          <w:szCs w:val="28"/>
          <w:lang w:eastAsia="en-GB"/>
        </w:rPr>
        <w:t>April</w:t>
      </w:r>
      <w:r w:rsidR="00E15E9C">
        <w:rPr>
          <w:rFonts w:cs="Calibri"/>
          <w:sz w:val="28"/>
          <w:szCs w:val="28"/>
          <w:lang w:eastAsia="en-GB"/>
        </w:rPr>
        <w:t xml:space="preserve"> </w:t>
      </w:r>
      <w:r>
        <w:rPr>
          <w:rFonts w:cs="Calibri"/>
          <w:sz w:val="28"/>
          <w:szCs w:val="28"/>
          <w:lang w:eastAsia="en-GB"/>
        </w:rPr>
        <w:t>2021</w:t>
      </w:r>
    </w:p>
    <w:p w14:paraId="62DFADD0" w14:textId="77777777" w:rsidR="00C52FFE" w:rsidRDefault="00C52FFE">
      <w:pPr>
        <w:spacing w:after="0" w:line="240" w:lineRule="auto"/>
        <w:ind w:left="-709"/>
        <w:textAlignment w:val="auto"/>
        <w:rPr>
          <w:rFonts w:cs="Calibri"/>
          <w:sz w:val="28"/>
          <w:szCs w:val="28"/>
          <w:lang w:eastAsia="en-GB"/>
        </w:rPr>
      </w:pPr>
    </w:p>
    <w:p w14:paraId="62DFADD1" w14:textId="30CB1D35" w:rsidR="00C52FFE" w:rsidRDefault="0008492C">
      <w:pPr>
        <w:spacing w:after="0" w:line="240" w:lineRule="auto"/>
        <w:ind w:left="-709"/>
        <w:textAlignment w:val="auto"/>
        <w:rPr>
          <w:rFonts w:cs="Calibri"/>
          <w:sz w:val="28"/>
          <w:szCs w:val="28"/>
          <w:lang w:eastAsia="en-GB"/>
        </w:rPr>
      </w:pPr>
      <w:r>
        <w:rPr>
          <w:rFonts w:cs="Calibri"/>
          <w:b/>
          <w:bCs/>
          <w:sz w:val="28"/>
          <w:szCs w:val="28"/>
          <w:lang w:eastAsia="en-GB"/>
        </w:rPr>
        <w:t>Written by:</w:t>
      </w:r>
      <w:r>
        <w:rPr>
          <w:rFonts w:cs="Calibri"/>
          <w:sz w:val="28"/>
          <w:szCs w:val="28"/>
          <w:lang w:eastAsia="en-GB"/>
        </w:rPr>
        <w:t xml:space="preserve"> </w:t>
      </w:r>
      <w:r w:rsidR="00AF65EF" w:rsidRPr="00AF65EF">
        <w:rPr>
          <w:rFonts w:cs="Calibri"/>
          <w:sz w:val="28"/>
          <w:szCs w:val="28"/>
          <w:lang w:eastAsia="en-GB"/>
        </w:rPr>
        <w:t>Rachael Thompson</w:t>
      </w:r>
      <w:r w:rsidR="00AF65EF">
        <w:rPr>
          <w:rFonts w:cs="Calibri"/>
          <w:sz w:val="28"/>
          <w:szCs w:val="28"/>
          <w:lang w:eastAsia="en-GB"/>
        </w:rPr>
        <w:t xml:space="preserve"> </w:t>
      </w:r>
      <w:r>
        <w:rPr>
          <w:rFonts w:cs="Calibri"/>
          <w:sz w:val="28"/>
          <w:szCs w:val="28"/>
          <w:lang w:eastAsia="en-GB"/>
        </w:rPr>
        <w:t>Director of Cairn Education</w:t>
      </w:r>
      <w:r w:rsidR="00CE7946">
        <w:rPr>
          <w:rFonts w:cs="Calibri"/>
          <w:sz w:val="28"/>
          <w:szCs w:val="28"/>
          <w:lang w:eastAsia="en-GB"/>
        </w:rPr>
        <w:t xml:space="preserve"> </w:t>
      </w:r>
    </w:p>
    <w:p w14:paraId="5E097AB2" w14:textId="77777777" w:rsidR="0032326A" w:rsidRDefault="0032326A" w:rsidP="0032326A">
      <w:pPr>
        <w:spacing w:after="0" w:line="240" w:lineRule="auto"/>
        <w:textAlignment w:val="auto"/>
      </w:pPr>
    </w:p>
    <w:p w14:paraId="62DFADD3" w14:textId="056EF7B7" w:rsidR="00C52FFE" w:rsidRDefault="00C52FFE">
      <w:pPr>
        <w:spacing w:after="0" w:line="240" w:lineRule="auto"/>
        <w:ind w:left="-709"/>
        <w:textAlignment w:val="auto"/>
      </w:pPr>
    </w:p>
    <w:p w14:paraId="62DFADD4" w14:textId="77777777" w:rsidR="00C52FFE" w:rsidRDefault="00C52FFE">
      <w:pPr>
        <w:spacing w:after="0" w:line="240" w:lineRule="auto"/>
        <w:ind w:left="-709"/>
        <w:textAlignment w:val="auto"/>
        <w:rPr>
          <w:rFonts w:cs="Calibri"/>
          <w:color w:val="008000"/>
          <w:sz w:val="28"/>
          <w:szCs w:val="28"/>
          <w:lang w:eastAsia="en-GB"/>
        </w:rPr>
      </w:pPr>
    </w:p>
    <w:p w14:paraId="26533AEA" w14:textId="3011CAE8" w:rsidR="00B44DBE" w:rsidRDefault="00B44DBE">
      <w:pPr>
        <w:spacing w:after="0" w:line="240" w:lineRule="auto"/>
        <w:ind w:left="-709"/>
        <w:textAlignment w:val="auto"/>
        <w:rPr>
          <w:rFonts w:cs="Calibri"/>
          <w:b/>
          <w:bCs/>
          <w:sz w:val="28"/>
          <w:szCs w:val="28"/>
          <w:lang w:eastAsia="en-GB"/>
        </w:rPr>
      </w:pPr>
      <w:r>
        <w:rPr>
          <w:rFonts w:cs="Calibri"/>
          <w:b/>
          <w:bCs/>
          <w:sz w:val="28"/>
          <w:szCs w:val="28"/>
          <w:lang w:eastAsia="en-GB"/>
        </w:rPr>
        <w:t xml:space="preserve">Date of review: </w:t>
      </w:r>
      <w:r w:rsidR="00456BD9">
        <w:rPr>
          <w:rFonts w:cs="Calibri"/>
          <w:sz w:val="28"/>
          <w:szCs w:val="28"/>
          <w:lang w:eastAsia="en-GB"/>
        </w:rPr>
        <w:t>October 2024</w:t>
      </w:r>
    </w:p>
    <w:p w14:paraId="62DFADD5" w14:textId="4A12DD76" w:rsidR="00C52FFE" w:rsidRDefault="0008492C">
      <w:pPr>
        <w:spacing w:after="0" w:line="240" w:lineRule="auto"/>
        <w:ind w:left="-709"/>
        <w:textAlignment w:val="auto"/>
      </w:pPr>
      <w:r>
        <w:rPr>
          <w:rFonts w:cs="Calibri"/>
          <w:b/>
          <w:bCs/>
          <w:sz w:val="28"/>
          <w:szCs w:val="28"/>
          <w:lang w:eastAsia="en-GB"/>
        </w:rPr>
        <w:t>Date of next review:</w:t>
      </w:r>
      <w:r w:rsidRPr="00260B1B">
        <w:rPr>
          <w:rFonts w:cs="Calibri"/>
          <w:color w:val="000000" w:themeColor="text1"/>
          <w:sz w:val="28"/>
          <w:szCs w:val="28"/>
          <w:lang w:val="en-US" w:eastAsia="en-GB"/>
        </w:rPr>
        <w:t xml:space="preserve"> </w:t>
      </w:r>
      <w:r w:rsidR="00456BD9">
        <w:rPr>
          <w:rFonts w:cs="Calibri"/>
          <w:color w:val="000000" w:themeColor="text1"/>
          <w:sz w:val="28"/>
          <w:szCs w:val="28"/>
          <w:lang w:val="en-US" w:eastAsia="en-GB"/>
        </w:rPr>
        <w:t>October 2025</w:t>
      </w:r>
    </w:p>
    <w:p w14:paraId="62DFADD6" w14:textId="77777777" w:rsidR="00C52FFE" w:rsidRDefault="00C52FFE">
      <w:pPr>
        <w:spacing w:after="0" w:line="240" w:lineRule="auto"/>
        <w:ind w:left="-709"/>
        <w:textAlignment w:val="auto"/>
        <w:rPr>
          <w:rFonts w:cs="Calibri"/>
          <w:color w:val="008000"/>
          <w:sz w:val="28"/>
          <w:szCs w:val="28"/>
          <w:lang w:eastAsia="en-GB"/>
        </w:rPr>
      </w:pPr>
    </w:p>
    <w:p w14:paraId="62DFADD7" w14:textId="776D72A7" w:rsidR="00C52FFE" w:rsidRDefault="0008492C">
      <w:pPr>
        <w:spacing w:after="0" w:line="240" w:lineRule="auto"/>
        <w:ind w:left="-709"/>
        <w:textAlignment w:val="auto"/>
      </w:pPr>
      <w:r>
        <w:rPr>
          <w:rFonts w:cs="Calibri"/>
          <w:b/>
          <w:bCs/>
          <w:sz w:val="28"/>
          <w:szCs w:val="28"/>
          <w:lang w:eastAsia="en-GB"/>
        </w:rPr>
        <w:t>Version:</w:t>
      </w:r>
      <w:r>
        <w:rPr>
          <w:rFonts w:cs="Calibri"/>
          <w:sz w:val="28"/>
          <w:szCs w:val="28"/>
          <w:lang w:eastAsia="en-GB"/>
        </w:rPr>
        <w:t xml:space="preserve"> </w:t>
      </w:r>
      <w:r w:rsidR="00456BD9">
        <w:rPr>
          <w:rFonts w:cs="Calibri"/>
          <w:sz w:val="28"/>
          <w:szCs w:val="28"/>
          <w:lang w:eastAsia="en-GB"/>
        </w:rPr>
        <w:t>4</w:t>
      </w:r>
    </w:p>
    <w:p w14:paraId="62DFADD8" w14:textId="77777777" w:rsidR="00C52FFE" w:rsidRDefault="00C52FFE">
      <w:pPr>
        <w:spacing w:after="0" w:line="240" w:lineRule="auto"/>
        <w:ind w:left="-709"/>
        <w:textAlignment w:val="auto"/>
        <w:rPr>
          <w:rFonts w:cs="Calibri"/>
          <w:color w:val="008000"/>
          <w:sz w:val="40"/>
          <w:szCs w:val="22"/>
          <w:lang w:eastAsia="en-GB"/>
        </w:rPr>
      </w:pPr>
    </w:p>
    <w:p w14:paraId="62DFADDA" w14:textId="77777777" w:rsidR="00C52FFE" w:rsidRDefault="00C52FFE">
      <w:pPr>
        <w:spacing w:after="0" w:line="240" w:lineRule="auto"/>
        <w:ind w:left="-709"/>
        <w:jc w:val="center"/>
        <w:textAlignment w:val="auto"/>
        <w:rPr>
          <w:rFonts w:eastAsia="Arial" w:cs="Calibri"/>
          <w:b/>
          <w:bCs/>
          <w:sz w:val="30"/>
          <w:szCs w:val="32"/>
          <w:lang w:val="en-US" w:eastAsia="en-GB"/>
        </w:rPr>
      </w:pPr>
    </w:p>
    <w:p w14:paraId="62DFADDB" w14:textId="77777777" w:rsidR="00C52FFE" w:rsidRDefault="00C52FFE">
      <w:pPr>
        <w:spacing w:after="0" w:line="240" w:lineRule="auto"/>
        <w:ind w:left="-709"/>
        <w:jc w:val="center"/>
        <w:textAlignment w:val="auto"/>
        <w:rPr>
          <w:rFonts w:eastAsia="Arial" w:cs="Calibri"/>
          <w:b/>
          <w:bCs/>
          <w:sz w:val="30"/>
          <w:szCs w:val="32"/>
          <w:lang w:val="en-US" w:eastAsia="en-GB"/>
        </w:rPr>
      </w:pPr>
    </w:p>
    <w:p w14:paraId="62DFADDC" w14:textId="77777777" w:rsidR="00C52FFE" w:rsidRDefault="00C52FFE">
      <w:pPr>
        <w:spacing w:after="0" w:line="240" w:lineRule="auto"/>
        <w:ind w:left="-709"/>
        <w:jc w:val="center"/>
        <w:textAlignment w:val="auto"/>
        <w:rPr>
          <w:rFonts w:eastAsia="Arial" w:cs="Calibri"/>
          <w:b/>
          <w:bCs/>
          <w:sz w:val="30"/>
          <w:szCs w:val="32"/>
          <w:lang w:val="en-US" w:eastAsia="en-GB"/>
        </w:rPr>
      </w:pPr>
    </w:p>
    <w:p w14:paraId="62DFADDD" w14:textId="77777777" w:rsidR="00C52FFE" w:rsidRDefault="00C52FFE">
      <w:pPr>
        <w:spacing w:after="0" w:line="240" w:lineRule="auto"/>
        <w:ind w:left="-709"/>
        <w:jc w:val="center"/>
        <w:textAlignment w:val="auto"/>
        <w:rPr>
          <w:rFonts w:eastAsia="Arial" w:cs="Calibri"/>
          <w:b/>
          <w:bCs/>
          <w:sz w:val="30"/>
          <w:szCs w:val="32"/>
          <w:lang w:val="en-US" w:eastAsia="en-GB"/>
        </w:rPr>
      </w:pPr>
    </w:p>
    <w:p w14:paraId="62DFADDE" w14:textId="076793EF" w:rsidR="00C52FFE" w:rsidRDefault="00C52FFE">
      <w:pPr>
        <w:spacing w:after="0" w:line="240" w:lineRule="auto"/>
        <w:ind w:left="-709"/>
        <w:jc w:val="center"/>
        <w:textAlignment w:val="auto"/>
        <w:rPr>
          <w:rFonts w:eastAsia="Arial" w:cs="Calibri"/>
          <w:b/>
          <w:bCs/>
          <w:sz w:val="30"/>
          <w:szCs w:val="32"/>
          <w:lang w:val="en-US" w:eastAsia="en-GB"/>
        </w:rPr>
      </w:pPr>
    </w:p>
    <w:p w14:paraId="2BA2E1DC" w14:textId="22BF8AF1" w:rsidR="00E15E9C" w:rsidRDefault="00E15E9C">
      <w:pPr>
        <w:spacing w:after="0" w:line="240" w:lineRule="auto"/>
        <w:ind w:left="-709"/>
        <w:jc w:val="center"/>
        <w:textAlignment w:val="auto"/>
        <w:rPr>
          <w:rFonts w:eastAsia="Arial" w:cs="Calibri"/>
          <w:b/>
          <w:bCs/>
          <w:sz w:val="30"/>
          <w:szCs w:val="32"/>
          <w:lang w:val="en-US" w:eastAsia="en-GB"/>
        </w:rPr>
      </w:pPr>
    </w:p>
    <w:p w14:paraId="2942071C" w14:textId="77777777" w:rsidR="00E15E9C" w:rsidRDefault="00E15E9C">
      <w:pPr>
        <w:spacing w:after="0" w:line="240" w:lineRule="auto"/>
        <w:ind w:left="-709"/>
        <w:jc w:val="center"/>
        <w:textAlignment w:val="auto"/>
        <w:rPr>
          <w:rFonts w:eastAsia="Arial" w:cs="Calibri"/>
          <w:b/>
          <w:bCs/>
          <w:sz w:val="30"/>
          <w:szCs w:val="32"/>
          <w:lang w:val="en-US" w:eastAsia="en-GB"/>
        </w:rPr>
      </w:pPr>
    </w:p>
    <w:p w14:paraId="7E1D0D60" w14:textId="0D32885D" w:rsidR="00F60CCB" w:rsidRDefault="00F60CCB" w:rsidP="00EB2957">
      <w:pPr>
        <w:spacing w:after="0" w:line="240" w:lineRule="auto"/>
        <w:textAlignment w:val="auto"/>
      </w:pPr>
    </w:p>
    <w:p w14:paraId="0072DFDB" w14:textId="77777777" w:rsidR="00661378" w:rsidRDefault="00661378" w:rsidP="00661378">
      <w:pPr>
        <w:spacing w:after="0" w:line="240" w:lineRule="auto"/>
        <w:ind w:left="-709"/>
        <w:jc w:val="center"/>
        <w:textAlignment w:val="auto"/>
        <w:rPr>
          <w:rFonts w:eastAsia="Arial" w:cs="Calibri"/>
          <w:b/>
          <w:bCs/>
          <w:sz w:val="30"/>
          <w:szCs w:val="32"/>
          <w:lang w:val="en-US" w:eastAsia="en-GB"/>
        </w:rPr>
      </w:pPr>
    </w:p>
    <w:p w14:paraId="520284E3" w14:textId="77777777" w:rsidR="00661378" w:rsidRDefault="00661378" w:rsidP="00661378">
      <w:pPr>
        <w:spacing w:after="0" w:line="240" w:lineRule="auto"/>
        <w:ind w:left="-142"/>
        <w:textAlignment w:val="auto"/>
        <w:rPr>
          <w:rFonts w:cs="Calibri"/>
          <w:b/>
          <w:sz w:val="32"/>
          <w:szCs w:val="32"/>
          <w:lang w:eastAsia="en-GB"/>
        </w:rPr>
      </w:pPr>
      <w:r>
        <w:rPr>
          <w:rFonts w:cs="Calibri"/>
          <w:b/>
          <w:sz w:val="32"/>
          <w:szCs w:val="32"/>
          <w:lang w:eastAsia="en-GB"/>
        </w:rPr>
        <w:lastRenderedPageBreak/>
        <w:t xml:space="preserve">Key Contacts </w:t>
      </w:r>
    </w:p>
    <w:p w14:paraId="45B0D860" w14:textId="77777777" w:rsidR="00661378" w:rsidRDefault="00661378" w:rsidP="00661378">
      <w:pPr>
        <w:spacing w:after="0" w:line="240" w:lineRule="auto"/>
        <w:ind w:left="-142"/>
        <w:textAlignment w:val="auto"/>
        <w:rPr>
          <w:rFonts w:cs="Calibri"/>
          <w:b/>
          <w:sz w:val="32"/>
          <w:szCs w:val="32"/>
          <w:lang w:eastAsia="en-GB"/>
        </w:rPr>
      </w:pPr>
    </w:p>
    <w:tbl>
      <w:tblPr>
        <w:tblW w:w="10916" w:type="dxa"/>
        <w:tblInd w:w="-952" w:type="dxa"/>
        <w:tblCellMar>
          <w:left w:w="10" w:type="dxa"/>
          <w:right w:w="10" w:type="dxa"/>
        </w:tblCellMar>
        <w:tblLook w:val="0000" w:firstRow="0" w:lastRow="0" w:firstColumn="0" w:lastColumn="0" w:noHBand="0" w:noVBand="0"/>
      </w:tblPr>
      <w:tblGrid>
        <w:gridCol w:w="4395"/>
        <w:gridCol w:w="2552"/>
        <w:gridCol w:w="3969"/>
      </w:tblGrid>
      <w:tr w:rsidR="00661378" w:rsidRPr="00DC1D73" w14:paraId="5A0591D5" w14:textId="77777777" w:rsidTr="00F62BFB">
        <w:trPr>
          <w:trHeight w:val="582"/>
        </w:trPr>
        <w:tc>
          <w:tcPr>
            <w:tcW w:w="439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C69ACFF" w14:textId="77777777" w:rsidR="00661378" w:rsidRPr="00DC1D73" w:rsidRDefault="00661378" w:rsidP="00F62BFB">
            <w:pPr>
              <w:spacing w:after="0" w:line="276" w:lineRule="auto"/>
              <w:jc w:val="center"/>
              <w:rPr>
                <w:rFonts w:eastAsia="Calibri" w:cs="Calibri"/>
                <w:szCs w:val="22"/>
              </w:rPr>
            </w:pPr>
          </w:p>
          <w:p w14:paraId="6D1E8F78" w14:textId="77777777" w:rsidR="00661378" w:rsidRPr="00DC1D73" w:rsidRDefault="00661378" w:rsidP="00F62BFB">
            <w:pPr>
              <w:spacing w:after="0" w:line="276" w:lineRule="auto"/>
              <w:jc w:val="center"/>
              <w:rPr>
                <w:rFonts w:eastAsia="Calibri" w:cs="Calibri"/>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872F0D2" w14:textId="77777777" w:rsidR="00661378" w:rsidRPr="00DC1D73" w:rsidRDefault="00661378" w:rsidP="00F62BFB">
            <w:pPr>
              <w:spacing w:after="0" w:line="276" w:lineRule="auto"/>
              <w:jc w:val="center"/>
              <w:rPr>
                <w:rFonts w:eastAsia="Calibri" w:cs="Calibri"/>
                <w:b/>
                <w:bCs/>
                <w:szCs w:val="22"/>
              </w:rPr>
            </w:pPr>
            <w:r w:rsidRPr="00DC1D73">
              <w:rPr>
                <w:rFonts w:eastAsia="Calibri" w:cs="Calibri"/>
                <w:b/>
                <w:bCs/>
                <w:szCs w:val="22"/>
              </w:rPr>
              <w:t>Name</w:t>
            </w:r>
          </w:p>
        </w:tc>
        <w:tc>
          <w:tcPr>
            <w:tcW w:w="396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C8D7670" w14:textId="77777777" w:rsidR="00661378" w:rsidRPr="00DC1D73" w:rsidRDefault="00661378" w:rsidP="00F62BFB">
            <w:pPr>
              <w:spacing w:after="0" w:line="276" w:lineRule="auto"/>
              <w:jc w:val="center"/>
            </w:pPr>
            <w:r w:rsidRPr="00DC1D73">
              <w:rPr>
                <w:rFonts w:cs="Calibri"/>
                <w:b/>
                <w:bCs/>
              </w:rPr>
              <w:t>Cairn Education</w:t>
            </w:r>
            <w:r w:rsidRPr="00DC1D73">
              <w:rPr>
                <w:rFonts w:eastAsia="Calibri" w:cs="Calibri"/>
                <w:b/>
                <w:bCs/>
                <w:szCs w:val="22"/>
              </w:rPr>
              <w:t xml:space="preserve"> contact information </w:t>
            </w:r>
          </w:p>
        </w:tc>
      </w:tr>
      <w:tr w:rsidR="00661378" w:rsidRPr="00DC1D73" w14:paraId="3FBF9E5C" w14:textId="77777777" w:rsidTr="00F62BFB">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43679" w14:textId="77777777" w:rsidR="00661378" w:rsidRDefault="00661378" w:rsidP="00F62BFB">
            <w:pPr>
              <w:spacing w:after="0" w:line="276" w:lineRule="auto"/>
              <w:rPr>
                <w:rFonts w:eastAsia="Calibri" w:cs="Calibri"/>
                <w:b/>
                <w:bCs/>
                <w:szCs w:val="22"/>
              </w:rPr>
            </w:pPr>
            <w:r>
              <w:rPr>
                <w:rFonts w:eastAsia="Calibri" w:cs="Calibri"/>
                <w:b/>
                <w:bCs/>
                <w:szCs w:val="22"/>
              </w:rPr>
              <w:t>Director of Cairn Education</w:t>
            </w:r>
          </w:p>
          <w:p w14:paraId="6D3A8C02" w14:textId="197DB2D7" w:rsidR="00661378" w:rsidRPr="00DC1D73" w:rsidRDefault="00661378" w:rsidP="00F62BFB">
            <w:pPr>
              <w:spacing w:after="0" w:line="276" w:lineRule="auto"/>
              <w:rPr>
                <w:rFonts w:eastAsia="Calibri" w:cs="Calibri"/>
                <w:b/>
                <w:bCs/>
                <w:szCs w:val="22"/>
              </w:rPr>
            </w:pPr>
            <w:r>
              <w:rPr>
                <w:rFonts w:eastAsia="Calibri" w:cs="Calibri"/>
                <w:b/>
                <w:bCs/>
                <w:szCs w:val="22"/>
              </w:rPr>
              <w:t xml:space="preserve">Head </w:t>
            </w:r>
            <w:r w:rsidR="008D650D">
              <w:rPr>
                <w:rFonts w:eastAsia="Calibri" w:cs="Calibri"/>
                <w:b/>
                <w:bCs/>
                <w:szCs w:val="22"/>
              </w:rPr>
              <w:t>teacher</w:t>
            </w:r>
            <w:r>
              <w:rPr>
                <w:rFonts w:eastAsia="Calibri" w:cs="Calibri"/>
                <w:b/>
                <w:bCs/>
                <w:szCs w:val="22"/>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A2794" w14:textId="77777777" w:rsidR="00661378" w:rsidRPr="00DC1D73" w:rsidRDefault="00661378" w:rsidP="00F62BFB">
            <w:pPr>
              <w:spacing w:after="0" w:line="276" w:lineRule="auto"/>
              <w:rPr>
                <w:rFonts w:eastAsia="Calibri" w:cs="Calibri"/>
                <w:szCs w:val="22"/>
              </w:rPr>
            </w:pPr>
            <w:r>
              <w:rPr>
                <w:rFonts w:eastAsia="Calibri" w:cs="Calibri"/>
                <w:szCs w:val="22"/>
              </w:rPr>
              <w:t>Rachael Thompson</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D4689" w14:textId="77777777" w:rsidR="00661378" w:rsidRDefault="00661378" w:rsidP="00F62BFB">
            <w:pPr>
              <w:spacing w:after="0" w:line="276" w:lineRule="auto"/>
            </w:pPr>
            <w:hyperlink r:id="rId12" w:history="1">
              <w:r w:rsidRPr="00FC2887">
                <w:rPr>
                  <w:rStyle w:val="Hyperlink"/>
                </w:rPr>
                <w:t>Rachaelthompson@cairneducation.co.uk</w:t>
              </w:r>
            </w:hyperlink>
          </w:p>
          <w:p w14:paraId="7337D3A7" w14:textId="77777777" w:rsidR="00661378" w:rsidRPr="00DC1D73" w:rsidRDefault="00661378" w:rsidP="00F62BFB">
            <w:pPr>
              <w:spacing w:after="0" w:line="276" w:lineRule="auto"/>
            </w:pPr>
          </w:p>
        </w:tc>
      </w:tr>
      <w:tr w:rsidR="00A553C9" w:rsidRPr="00DC1D73" w14:paraId="4979DD9E" w14:textId="77777777" w:rsidTr="00F62BFB">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E5234C" w14:textId="62E35E56" w:rsidR="00A553C9" w:rsidRDefault="00A553C9" w:rsidP="00F62BFB">
            <w:pPr>
              <w:spacing w:after="0" w:line="276" w:lineRule="auto"/>
              <w:rPr>
                <w:rFonts w:eastAsia="Calibri" w:cs="Calibri"/>
                <w:b/>
                <w:bCs/>
                <w:szCs w:val="22"/>
              </w:rPr>
            </w:pPr>
            <w:r>
              <w:rPr>
                <w:rFonts w:eastAsia="Calibri" w:cs="Calibri"/>
                <w:b/>
                <w:bCs/>
                <w:szCs w:val="22"/>
              </w:rPr>
              <w:t>Business Manager</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7D3EF" w14:textId="7F0B638E" w:rsidR="00A553C9" w:rsidRDefault="00A553C9" w:rsidP="00F62BFB">
            <w:pPr>
              <w:spacing w:after="0" w:line="276" w:lineRule="auto"/>
              <w:rPr>
                <w:rFonts w:eastAsia="Calibri" w:cs="Calibri"/>
                <w:szCs w:val="22"/>
              </w:rPr>
            </w:pPr>
            <w:r>
              <w:rPr>
                <w:rFonts w:eastAsia="Calibri" w:cs="Calibri"/>
                <w:szCs w:val="22"/>
              </w:rPr>
              <w:t>Natasha Colahan</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75253" w14:textId="2CFFE64B" w:rsidR="00A553C9" w:rsidRDefault="00A553C9" w:rsidP="00F62BFB">
            <w:pPr>
              <w:spacing w:after="0" w:line="276" w:lineRule="auto"/>
            </w:pPr>
            <w:hyperlink r:id="rId13" w:history="1">
              <w:r w:rsidRPr="00AD7672">
                <w:rPr>
                  <w:rStyle w:val="Hyperlink"/>
                </w:rPr>
                <w:t>Natashacolahan@cairneducation.co.uk</w:t>
              </w:r>
            </w:hyperlink>
          </w:p>
          <w:p w14:paraId="21DA2994" w14:textId="19E5AA60" w:rsidR="00A553C9" w:rsidRDefault="00A553C9" w:rsidP="00F62BFB">
            <w:pPr>
              <w:spacing w:after="0" w:line="276" w:lineRule="auto"/>
            </w:pPr>
          </w:p>
        </w:tc>
      </w:tr>
    </w:tbl>
    <w:p w14:paraId="352B1074" w14:textId="77777777" w:rsidR="00661378" w:rsidRDefault="00661378" w:rsidP="00661378">
      <w:pPr>
        <w:spacing w:after="0" w:line="240" w:lineRule="auto"/>
        <w:ind w:left="-142"/>
        <w:textAlignment w:val="auto"/>
        <w:rPr>
          <w:rFonts w:cs="Calibri"/>
          <w:b/>
          <w:sz w:val="32"/>
          <w:szCs w:val="32"/>
          <w:lang w:eastAsia="en-GB"/>
        </w:rPr>
      </w:pPr>
    </w:p>
    <w:p w14:paraId="50231499" w14:textId="77777777" w:rsidR="00661378" w:rsidRDefault="00661378" w:rsidP="00661378">
      <w:pPr>
        <w:spacing w:after="0" w:line="240" w:lineRule="auto"/>
        <w:textAlignment w:val="auto"/>
        <w:rPr>
          <w:rFonts w:eastAsia="Calibri" w:cs="Calibri"/>
          <w:b/>
          <w:i/>
          <w:color w:val="FF0096"/>
          <w:sz w:val="22"/>
          <w:szCs w:val="22"/>
          <w:shd w:val="clear" w:color="auto" w:fill="FFFF00"/>
        </w:rPr>
      </w:pPr>
    </w:p>
    <w:bookmarkStart w:id="1" w:name="_Toc87775168" w:displacedByCustomXml="next"/>
    <w:sdt>
      <w:sdtPr>
        <w:rPr>
          <w:rFonts w:ascii="Calibri" w:hAnsi="Calibri"/>
          <w:color w:val="auto"/>
          <w:sz w:val="21"/>
          <w:szCs w:val="21"/>
        </w:rPr>
        <w:id w:val="-445926877"/>
        <w:docPartObj>
          <w:docPartGallery w:val="Table of Contents"/>
          <w:docPartUnique/>
        </w:docPartObj>
      </w:sdtPr>
      <w:sdtEndPr>
        <w:rPr>
          <w:b/>
          <w:bCs/>
          <w:noProof/>
        </w:rPr>
      </w:sdtEndPr>
      <w:sdtContent>
        <w:p w14:paraId="5227D691" w14:textId="570DCCBE" w:rsidR="00B37C22" w:rsidRDefault="00B37C22">
          <w:pPr>
            <w:pStyle w:val="TOCHeading"/>
          </w:pPr>
          <w:r>
            <w:t>Contents</w:t>
          </w:r>
          <w:bookmarkEnd w:id="1"/>
        </w:p>
        <w:p w14:paraId="6F364DA4" w14:textId="6EB059D1" w:rsidR="00B37C22" w:rsidRDefault="00B37C22">
          <w:pPr>
            <w:pStyle w:val="TOC1"/>
            <w:tabs>
              <w:tab w:val="right" w:leader="dot" w:pos="9016"/>
            </w:tabs>
            <w:rPr>
              <w:noProof/>
            </w:rPr>
          </w:pPr>
          <w:r>
            <w:fldChar w:fldCharType="begin"/>
          </w:r>
          <w:r>
            <w:instrText xml:space="preserve"> TOC \o "1-3" \h \z \u </w:instrText>
          </w:r>
          <w:r>
            <w:fldChar w:fldCharType="separate"/>
          </w:r>
          <w:hyperlink w:anchor="_Toc87775168" w:history="1">
            <w:r w:rsidRPr="004E3BDF">
              <w:rPr>
                <w:rStyle w:val="Hyperlink"/>
                <w:noProof/>
              </w:rPr>
              <w:t>Contents</w:t>
            </w:r>
            <w:r>
              <w:rPr>
                <w:noProof/>
                <w:webHidden/>
              </w:rPr>
              <w:tab/>
            </w:r>
            <w:r>
              <w:rPr>
                <w:noProof/>
                <w:webHidden/>
              </w:rPr>
              <w:fldChar w:fldCharType="begin"/>
            </w:r>
            <w:r>
              <w:rPr>
                <w:noProof/>
                <w:webHidden/>
              </w:rPr>
              <w:instrText xml:space="preserve"> PAGEREF _Toc87775168 \h </w:instrText>
            </w:r>
            <w:r>
              <w:rPr>
                <w:noProof/>
                <w:webHidden/>
              </w:rPr>
            </w:r>
            <w:r>
              <w:rPr>
                <w:noProof/>
                <w:webHidden/>
              </w:rPr>
              <w:fldChar w:fldCharType="separate"/>
            </w:r>
            <w:r w:rsidR="00946849">
              <w:rPr>
                <w:noProof/>
                <w:webHidden/>
              </w:rPr>
              <w:t>2</w:t>
            </w:r>
            <w:r>
              <w:rPr>
                <w:noProof/>
                <w:webHidden/>
              </w:rPr>
              <w:fldChar w:fldCharType="end"/>
            </w:r>
          </w:hyperlink>
        </w:p>
        <w:p w14:paraId="114D8032" w14:textId="609D7246" w:rsidR="00B37C22" w:rsidRDefault="00B37C22">
          <w:pPr>
            <w:pStyle w:val="TOC1"/>
            <w:tabs>
              <w:tab w:val="right" w:leader="dot" w:pos="9016"/>
            </w:tabs>
            <w:rPr>
              <w:noProof/>
            </w:rPr>
          </w:pPr>
          <w:hyperlink w:anchor="_Toc87775169" w:history="1">
            <w:r w:rsidRPr="004E3BDF">
              <w:rPr>
                <w:rStyle w:val="Hyperlink"/>
                <w:noProof/>
                <w:lang w:eastAsia="en-GB"/>
              </w:rPr>
              <w:t>1. Introduction</w:t>
            </w:r>
            <w:r>
              <w:rPr>
                <w:noProof/>
                <w:webHidden/>
              </w:rPr>
              <w:tab/>
            </w:r>
            <w:r>
              <w:rPr>
                <w:noProof/>
                <w:webHidden/>
              </w:rPr>
              <w:fldChar w:fldCharType="begin"/>
            </w:r>
            <w:r>
              <w:rPr>
                <w:noProof/>
                <w:webHidden/>
              </w:rPr>
              <w:instrText xml:space="preserve"> PAGEREF _Toc87775169 \h </w:instrText>
            </w:r>
            <w:r>
              <w:rPr>
                <w:noProof/>
                <w:webHidden/>
              </w:rPr>
            </w:r>
            <w:r>
              <w:rPr>
                <w:noProof/>
                <w:webHidden/>
              </w:rPr>
              <w:fldChar w:fldCharType="separate"/>
            </w:r>
            <w:r w:rsidR="00946849">
              <w:rPr>
                <w:noProof/>
                <w:webHidden/>
              </w:rPr>
              <w:t>3</w:t>
            </w:r>
            <w:r>
              <w:rPr>
                <w:noProof/>
                <w:webHidden/>
              </w:rPr>
              <w:fldChar w:fldCharType="end"/>
            </w:r>
          </w:hyperlink>
        </w:p>
        <w:p w14:paraId="653BBC21" w14:textId="0FF81935" w:rsidR="00B37C22" w:rsidRDefault="00B37C22">
          <w:pPr>
            <w:pStyle w:val="TOC1"/>
            <w:tabs>
              <w:tab w:val="right" w:leader="dot" w:pos="9016"/>
            </w:tabs>
            <w:rPr>
              <w:noProof/>
            </w:rPr>
          </w:pPr>
          <w:hyperlink w:anchor="_Toc87775170" w:history="1">
            <w:r w:rsidRPr="004E3BDF">
              <w:rPr>
                <w:rStyle w:val="Hyperlink"/>
                <w:noProof/>
                <w:lang w:eastAsia="en-GB"/>
              </w:rPr>
              <w:t>2. Purpose</w:t>
            </w:r>
            <w:r>
              <w:rPr>
                <w:noProof/>
                <w:webHidden/>
              </w:rPr>
              <w:tab/>
            </w:r>
            <w:r>
              <w:rPr>
                <w:noProof/>
                <w:webHidden/>
              </w:rPr>
              <w:fldChar w:fldCharType="begin"/>
            </w:r>
            <w:r>
              <w:rPr>
                <w:noProof/>
                <w:webHidden/>
              </w:rPr>
              <w:instrText xml:space="preserve"> PAGEREF _Toc87775170 \h </w:instrText>
            </w:r>
            <w:r>
              <w:rPr>
                <w:noProof/>
                <w:webHidden/>
              </w:rPr>
            </w:r>
            <w:r>
              <w:rPr>
                <w:noProof/>
                <w:webHidden/>
              </w:rPr>
              <w:fldChar w:fldCharType="separate"/>
            </w:r>
            <w:r w:rsidR="00946849">
              <w:rPr>
                <w:noProof/>
                <w:webHidden/>
              </w:rPr>
              <w:t>3</w:t>
            </w:r>
            <w:r>
              <w:rPr>
                <w:noProof/>
                <w:webHidden/>
              </w:rPr>
              <w:fldChar w:fldCharType="end"/>
            </w:r>
          </w:hyperlink>
        </w:p>
        <w:p w14:paraId="3FAD2025" w14:textId="5CD3D185" w:rsidR="00B37C22" w:rsidRDefault="00B37C22">
          <w:pPr>
            <w:pStyle w:val="TOC1"/>
            <w:tabs>
              <w:tab w:val="right" w:leader="dot" w:pos="9016"/>
            </w:tabs>
            <w:rPr>
              <w:noProof/>
            </w:rPr>
          </w:pPr>
          <w:hyperlink w:anchor="_Toc87775171" w:history="1">
            <w:r w:rsidRPr="004E3BDF">
              <w:rPr>
                <w:rStyle w:val="Hyperlink"/>
                <w:noProof/>
                <w:lang w:eastAsia="en-GB"/>
              </w:rPr>
              <w:t>3. Scope</w:t>
            </w:r>
            <w:r>
              <w:rPr>
                <w:noProof/>
                <w:webHidden/>
              </w:rPr>
              <w:tab/>
            </w:r>
            <w:r>
              <w:rPr>
                <w:noProof/>
                <w:webHidden/>
              </w:rPr>
              <w:fldChar w:fldCharType="begin"/>
            </w:r>
            <w:r>
              <w:rPr>
                <w:noProof/>
                <w:webHidden/>
              </w:rPr>
              <w:instrText xml:space="preserve"> PAGEREF _Toc87775171 \h </w:instrText>
            </w:r>
            <w:r>
              <w:rPr>
                <w:noProof/>
                <w:webHidden/>
              </w:rPr>
            </w:r>
            <w:r>
              <w:rPr>
                <w:noProof/>
                <w:webHidden/>
              </w:rPr>
              <w:fldChar w:fldCharType="separate"/>
            </w:r>
            <w:r w:rsidR="00946849">
              <w:rPr>
                <w:noProof/>
                <w:webHidden/>
              </w:rPr>
              <w:t>3</w:t>
            </w:r>
            <w:r>
              <w:rPr>
                <w:noProof/>
                <w:webHidden/>
              </w:rPr>
              <w:fldChar w:fldCharType="end"/>
            </w:r>
          </w:hyperlink>
        </w:p>
        <w:p w14:paraId="6FB70354" w14:textId="06AF0C8D" w:rsidR="00B37C22" w:rsidRDefault="00B37C22">
          <w:pPr>
            <w:pStyle w:val="TOC1"/>
            <w:tabs>
              <w:tab w:val="right" w:leader="dot" w:pos="9016"/>
            </w:tabs>
            <w:rPr>
              <w:noProof/>
            </w:rPr>
          </w:pPr>
          <w:hyperlink w:anchor="_Toc87775172" w:history="1">
            <w:r w:rsidRPr="004E3BDF">
              <w:rPr>
                <w:rStyle w:val="Hyperlink"/>
                <w:noProof/>
                <w:lang w:eastAsia="en-GB"/>
              </w:rPr>
              <w:t>4. Regulatory Framework</w:t>
            </w:r>
            <w:r>
              <w:rPr>
                <w:noProof/>
                <w:webHidden/>
              </w:rPr>
              <w:tab/>
            </w:r>
            <w:r>
              <w:rPr>
                <w:noProof/>
                <w:webHidden/>
              </w:rPr>
              <w:fldChar w:fldCharType="begin"/>
            </w:r>
            <w:r>
              <w:rPr>
                <w:noProof/>
                <w:webHidden/>
              </w:rPr>
              <w:instrText xml:space="preserve"> PAGEREF _Toc87775172 \h </w:instrText>
            </w:r>
            <w:r>
              <w:rPr>
                <w:noProof/>
                <w:webHidden/>
              </w:rPr>
            </w:r>
            <w:r>
              <w:rPr>
                <w:noProof/>
                <w:webHidden/>
              </w:rPr>
              <w:fldChar w:fldCharType="separate"/>
            </w:r>
            <w:r w:rsidR="00946849">
              <w:rPr>
                <w:noProof/>
                <w:webHidden/>
              </w:rPr>
              <w:t>4</w:t>
            </w:r>
            <w:r>
              <w:rPr>
                <w:noProof/>
                <w:webHidden/>
              </w:rPr>
              <w:fldChar w:fldCharType="end"/>
            </w:r>
          </w:hyperlink>
        </w:p>
        <w:p w14:paraId="5B07B030" w14:textId="6BE84CAE" w:rsidR="00B37C22" w:rsidRDefault="00B37C22">
          <w:pPr>
            <w:pStyle w:val="TOC1"/>
            <w:tabs>
              <w:tab w:val="right" w:leader="dot" w:pos="9016"/>
            </w:tabs>
            <w:rPr>
              <w:noProof/>
            </w:rPr>
          </w:pPr>
          <w:hyperlink w:anchor="_Toc87775173" w:history="1">
            <w:r w:rsidRPr="004E3BDF">
              <w:rPr>
                <w:rStyle w:val="Hyperlink"/>
                <w:noProof/>
                <w:lang w:eastAsia="en-GB"/>
              </w:rPr>
              <w:t>5. Publication and availability</w:t>
            </w:r>
            <w:r>
              <w:rPr>
                <w:noProof/>
                <w:webHidden/>
              </w:rPr>
              <w:tab/>
            </w:r>
            <w:r>
              <w:rPr>
                <w:noProof/>
                <w:webHidden/>
              </w:rPr>
              <w:fldChar w:fldCharType="begin"/>
            </w:r>
            <w:r>
              <w:rPr>
                <w:noProof/>
                <w:webHidden/>
              </w:rPr>
              <w:instrText xml:space="preserve"> PAGEREF _Toc87775173 \h </w:instrText>
            </w:r>
            <w:r>
              <w:rPr>
                <w:noProof/>
                <w:webHidden/>
              </w:rPr>
            </w:r>
            <w:r>
              <w:rPr>
                <w:noProof/>
                <w:webHidden/>
              </w:rPr>
              <w:fldChar w:fldCharType="separate"/>
            </w:r>
            <w:r w:rsidR="00946849">
              <w:rPr>
                <w:noProof/>
                <w:webHidden/>
              </w:rPr>
              <w:t>4</w:t>
            </w:r>
            <w:r>
              <w:rPr>
                <w:noProof/>
                <w:webHidden/>
              </w:rPr>
              <w:fldChar w:fldCharType="end"/>
            </w:r>
          </w:hyperlink>
        </w:p>
        <w:p w14:paraId="50FF193F" w14:textId="2EC373BE" w:rsidR="00B37C22" w:rsidRDefault="00B37C22">
          <w:pPr>
            <w:pStyle w:val="TOC1"/>
            <w:tabs>
              <w:tab w:val="right" w:leader="dot" w:pos="9016"/>
            </w:tabs>
            <w:rPr>
              <w:noProof/>
            </w:rPr>
          </w:pPr>
          <w:hyperlink w:anchor="_Toc87775174" w:history="1">
            <w:r w:rsidRPr="004E3BDF">
              <w:rPr>
                <w:rStyle w:val="Hyperlink"/>
                <w:noProof/>
                <w:lang w:eastAsia="en-GB"/>
              </w:rPr>
              <w:t>6. Roles and responsibilities</w:t>
            </w:r>
            <w:r>
              <w:rPr>
                <w:noProof/>
                <w:webHidden/>
              </w:rPr>
              <w:tab/>
            </w:r>
            <w:r>
              <w:rPr>
                <w:noProof/>
                <w:webHidden/>
              </w:rPr>
              <w:fldChar w:fldCharType="begin"/>
            </w:r>
            <w:r>
              <w:rPr>
                <w:noProof/>
                <w:webHidden/>
              </w:rPr>
              <w:instrText xml:space="preserve"> PAGEREF _Toc87775174 \h </w:instrText>
            </w:r>
            <w:r>
              <w:rPr>
                <w:noProof/>
                <w:webHidden/>
              </w:rPr>
            </w:r>
            <w:r>
              <w:rPr>
                <w:noProof/>
                <w:webHidden/>
              </w:rPr>
              <w:fldChar w:fldCharType="separate"/>
            </w:r>
            <w:r w:rsidR="00946849">
              <w:rPr>
                <w:noProof/>
                <w:webHidden/>
              </w:rPr>
              <w:t>5</w:t>
            </w:r>
            <w:r>
              <w:rPr>
                <w:noProof/>
                <w:webHidden/>
              </w:rPr>
              <w:fldChar w:fldCharType="end"/>
            </w:r>
          </w:hyperlink>
        </w:p>
        <w:p w14:paraId="657870BC" w14:textId="6C6E1CCF" w:rsidR="00B37C22" w:rsidRDefault="00B37C22">
          <w:pPr>
            <w:pStyle w:val="TOC1"/>
            <w:tabs>
              <w:tab w:val="right" w:leader="dot" w:pos="9016"/>
            </w:tabs>
            <w:rPr>
              <w:noProof/>
            </w:rPr>
          </w:pPr>
          <w:hyperlink w:anchor="_Toc87775175" w:history="1">
            <w:r w:rsidRPr="004E3BDF">
              <w:rPr>
                <w:rStyle w:val="Hyperlink"/>
                <w:noProof/>
                <w:lang w:eastAsia="en-GB"/>
              </w:rPr>
              <w:t>7. Discrimination under the Equality Act 2010</w:t>
            </w:r>
            <w:r>
              <w:rPr>
                <w:noProof/>
                <w:webHidden/>
              </w:rPr>
              <w:tab/>
            </w:r>
            <w:r>
              <w:rPr>
                <w:noProof/>
                <w:webHidden/>
              </w:rPr>
              <w:fldChar w:fldCharType="begin"/>
            </w:r>
            <w:r>
              <w:rPr>
                <w:noProof/>
                <w:webHidden/>
              </w:rPr>
              <w:instrText xml:space="preserve"> PAGEREF _Toc87775175 \h </w:instrText>
            </w:r>
            <w:r>
              <w:rPr>
                <w:noProof/>
                <w:webHidden/>
              </w:rPr>
            </w:r>
            <w:r>
              <w:rPr>
                <w:noProof/>
                <w:webHidden/>
              </w:rPr>
              <w:fldChar w:fldCharType="separate"/>
            </w:r>
            <w:r w:rsidR="00946849">
              <w:rPr>
                <w:noProof/>
                <w:webHidden/>
              </w:rPr>
              <w:t>6</w:t>
            </w:r>
            <w:r>
              <w:rPr>
                <w:noProof/>
                <w:webHidden/>
              </w:rPr>
              <w:fldChar w:fldCharType="end"/>
            </w:r>
          </w:hyperlink>
        </w:p>
        <w:p w14:paraId="5889B6E2" w14:textId="4F7D21B1" w:rsidR="00B37C22" w:rsidRDefault="00B37C22">
          <w:pPr>
            <w:pStyle w:val="TOC1"/>
            <w:tabs>
              <w:tab w:val="right" w:leader="dot" w:pos="9016"/>
            </w:tabs>
            <w:rPr>
              <w:noProof/>
            </w:rPr>
          </w:pPr>
          <w:hyperlink w:anchor="_Toc87775176" w:history="1">
            <w:r w:rsidRPr="004E3BDF">
              <w:rPr>
                <w:rStyle w:val="Hyperlink"/>
                <w:noProof/>
                <w:lang w:eastAsia="en-GB"/>
              </w:rPr>
              <w:t>8. The learning environment</w:t>
            </w:r>
            <w:r>
              <w:rPr>
                <w:noProof/>
                <w:webHidden/>
              </w:rPr>
              <w:tab/>
            </w:r>
            <w:r>
              <w:rPr>
                <w:noProof/>
                <w:webHidden/>
              </w:rPr>
              <w:fldChar w:fldCharType="begin"/>
            </w:r>
            <w:r>
              <w:rPr>
                <w:noProof/>
                <w:webHidden/>
              </w:rPr>
              <w:instrText xml:space="preserve"> PAGEREF _Toc87775176 \h </w:instrText>
            </w:r>
            <w:r>
              <w:rPr>
                <w:noProof/>
                <w:webHidden/>
              </w:rPr>
            </w:r>
            <w:r>
              <w:rPr>
                <w:noProof/>
                <w:webHidden/>
              </w:rPr>
              <w:fldChar w:fldCharType="separate"/>
            </w:r>
            <w:r w:rsidR="00946849">
              <w:rPr>
                <w:noProof/>
                <w:webHidden/>
              </w:rPr>
              <w:t>7</w:t>
            </w:r>
            <w:r>
              <w:rPr>
                <w:noProof/>
                <w:webHidden/>
              </w:rPr>
              <w:fldChar w:fldCharType="end"/>
            </w:r>
          </w:hyperlink>
        </w:p>
        <w:p w14:paraId="3639ED18" w14:textId="395EA9B5" w:rsidR="00B37C22" w:rsidRDefault="00B37C22">
          <w:pPr>
            <w:pStyle w:val="TOC1"/>
            <w:tabs>
              <w:tab w:val="right" w:leader="dot" w:pos="9016"/>
            </w:tabs>
            <w:rPr>
              <w:noProof/>
            </w:rPr>
          </w:pPr>
          <w:hyperlink w:anchor="_Toc87775177" w:history="1">
            <w:r w:rsidRPr="004E3BDF">
              <w:rPr>
                <w:rStyle w:val="Hyperlink"/>
                <w:noProof/>
                <w:lang w:eastAsia="en-GB"/>
              </w:rPr>
              <w:t>9. Disability and special educational needs</w:t>
            </w:r>
            <w:r>
              <w:rPr>
                <w:noProof/>
                <w:webHidden/>
              </w:rPr>
              <w:tab/>
            </w:r>
            <w:r>
              <w:rPr>
                <w:noProof/>
                <w:webHidden/>
              </w:rPr>
              <w:fldChar w:fldCharType="begin"/>
            </w:r>
            <w:r>
              <w:rPr>
                <w:noProof/>
                <w:webHidden/>
              </w:rPr>
              <w:instrText xml:space="preserve"> PAGEREF _Toc87775177 \h </w:instrText>
            </w:r>
            <w:r>
              <w:rPr>
                <w:noProof/>
                <w:webHidden/>
              </w:rPr>
            </w:r>
            <w:r>
              <w:rPr>
                <w:noProof/>
                <w:webHidden/>
              </w:rPr>
              <w:fldChar w:fldCharType="separate"/>
            </w:r>
            <w:r w:rsidR="00946849">
              <w:rPr>
                <w:noProof/>
                <w:webHidden/>
              </w:rPr>
              <w:t>9</w:t>
            </w:r>
            <w:r>
              <w:rPr>
                <w:noProof/>
                <w:webHidden/>
              </w:rPr>
              <w:fldChar w:fldCharType="end"/>
            </w:r>
          </w:hyperlink>
        </w:p>
        <w:p w14:paraId="67498842" w14:textId="6E350DB0" w:rsidR="00B37C22" w:rsidRDefault="00B37C22">
          <w:pPr>
            <w:pStyle w:val="TOC1"/>
            <w:tabs>
              <w:tab w:val="right" w:leader="dot" w:pos="9016"/>
            </w:tabs>
            <w:rPr>
              <w:noProof/>
            </w:rPr>
          </w:pPr>
          <w:hyperlink w:anchor="_Toc87775178" w:history="1">
            <w:r w:rsidRPr="004E3BDF">
              <w:rPr>
                <w:rStyle w:val="Hyperlink"/>
                <w:noProof/>
                <w:lang w:eastAsia="en-GB"/>
              </w:rPr>
              <w:t>10. Equality, diversity and inclusion in employment</w:t>
            </w:r>
            <w:r>
              <w:rPr>
                <w:noProof/>
                <w:webHidden/>
              </w:rPr>
              <w:tab/>
            </w:r>
            <w:r>
              <w:rPr>
                <w:noProof/>
                <w:webHidden/>
              </w:rPr>
              <w:fldChar w:fldCharType="begin"/>
            </w:r>
            <w:r>
              <w:rPr>
                <w:noProof/>
                <w:webHidden/>
              </w:rPr>
              <w:instrText xml:space="preserve"> PAGEREF _Toc87775178 \h </w:instrText>
            </w:r>
            <w:r>
              <w:rPr>
                <w:noProof/>
                <w:webHidden/>
              </w:rPr>
            </w:r>
            <w:r>
              <w:rPr>
                <w:noProof/>
                <w:webHidden/>
              </w:rPr>
              <w:fldChar w:fldCharType="separate"/>
            </w:r>
            <w:r w:rsidR="00946849">
              <w:rPr>
                <w:noProof/>
                <w:webHidden/>
              </w:rPr>
              <w:t>11</w:t>
            </w:r>
            <w:r>
              <w:rPr>
                <w:noProof/>
                <w:webHidden/>
              </w:rPr>
              <w:fldChar w:fldCharType="end"/>
            </w:r>
          </w:hyperlink>
        </w:p>
        <w:p w14:paraId="0AFD4451" w14:textId="342B5F7C" w:rsidR="00B37C22" w:rsidRDefault="00B37C22">
          <w:pPr>
            <w:pStyle w:val="TOC1"/>
            <w:tabs>
              <w:tab w:val="right" w:leader="dot" w:pos="9016"/>
            </w:tabs>
            <w:rPr>
              <w:noProof/>
            </w:rPr>
          </w:pPr>
          <w:hyperlink w:anchor="_Toc87775179" w:history="1">
            <w:r w:rsidRPr="004E3BDF">
              <w:rPr>
                <w:rStyle w:val="Hyperlink"/>
                <w:noProof/>
                <w:lang w:eastAsia="en-GB"/>
              </w:rPr>
              <w:t>11. Monitoring and review</w:t>
            </w:r>
            <w:r>
              <w:rPr>
                <w:noProof/>
                <w:webHidden/>
              </w:rPr>
              <w:tab/>
            </w:r>
            <w:r>
              <w:rPr>
                <w:noProof/>
                <w:webHidden/>
              </w:rPr>
              <w:fldChar w:fldCharType="begin"/>
            </w:r>
            <w:r>
              <w:rPr>
                <w:noProof/>
                <w:webHidden/>
              </w:rPr>
              <w:instrText xml:space="preserve"> PAGEREF _Toc87775179 \h </w:instrText>
            </w:r>
            <w:r>
              <w:rPr>
                <w:noProof/>
                <w:webHidden/>
              </w:rPr>
            </w:r>
            <w:r>
              <w:rPr>
                <w:noProof/>
                <w:webHidden/>
              </w:rPr>
              <w:fldChar w:fldCharType="separate"/>
            </w:r>
            <w:r w:rsidR="00946849">
              <w:rPr>
                <w:noProof/>
                <w:webHidden/>
              </w:rPr>
              <w:t>12</w:t>
            </w:r>
            <w:r>
              <w:rPr>
                <w:noProof/>
                <w:webHidden/>
              </w:rPr>
              <w:fldChar w:fldCharType="end"/>
            </w:r>
          </w:hyperlink>
        </w:p>
        <w:p w14:paraId="31327FF7" w14:textId="793BA45F" w:rsidR="00B37C22" w:rsidRDefault="00B37C22">
          <w:pPr>
            <w:pStyle w:val="TOC1"/>
            <w:tabs>
              <w:tab w:val="right" w:leader="dot" w:pos="9016"/>
            </w:tabs>
            <w:rPr>
              <w:noProof/>
            </w:rPr>
          </w:pPr>
          <w:hyperlink w:anchor="_Toc87775180" w:history="1">
            <w:r w:rsidRPr="004E3BDF">
              <w:rPr>
                <w:rStyle w:val="Hyperlink"/>
                <w:noProof/>
                <w:lang w:eastAsia="en-GB"/>
              </w:rPr>
              <w:t>12. Training</w:t>
            </w:r>
            <w:r>
              <w:rPr>
                <w:noProof/>
                <w:webHidden/>
              </w:rPr>
              <w:tab/>
            </w:r>
            <w:r>
              <w:rPr>
                <w:noProof/>
                <w:webHidden/>
              </w:rPr>
              <w:fldChar w:fldCharType="begin"/>
            </w:r>
            <w:r>
              <w:rPr>
                <w:noProof/>
                <w:webHidden/>
              </w:rPr>
              <w:instrText xml:space="preserve"> PAGEREF _Toc87775180 \h </w:instrText>
            </w:r>
            <w:r>
              <w:rPr>
                <w:noProof/>
                <w:webHidden/>
              </w:rPr>
            </w:r>
            <w:r>
              <w:rPr>
                <w:noProof/>
                <w:webHidden/>
              </w:rPr>
              <w:fldChar w:fldCharType="separate"/>
            </w:r>
            <w:r w:rsidR="00946849">
              <w:rPr>
                <w:noProof/>
                <w:webHidden/>
              </w:rPr>
              <w:t>13</w:t>
            </w:r>
            <w:r>
              <w:rPr>
                <w:noProof/>
                <w:webHidden/>
              </w:rPr>
              <w:fldChar w:fldCharType="end"/>
            </w:r>
          </w:hyperlink>
        </w:p>
        <w:p w14:paraId="7963E478" w14:textId="108CA8DF" w:rsidR="00B37C22" w:rsidRDefault="00B37C22">
          <w:pPr>
            <w:pStyle w:val="TOC1"/>
            <w:tabs>
              <w:tab w:val="right" w:leader="dot" w:pos="9016"/>
            </w:tabs>
            <w:rPr>
              <w:noProof/>
            </w:rPr>
          </w:pPr>
          <w:hyperlink w:anchor="_Toc87775181" w:history="1">
            <w:r w:rsidRPr="004E3BDF">
              <w:rPr>
                <w:rStyle w:val="Hyperlink"/>
                <w:noProof/>
                <w:lang w:eastAsia="en-GB"/>
              </w:rPr>
              <w:t>13. Record Keeping</w:t>
            </w:r>
            <w:r>
              <w:rPr>
                <w:noProof/>
                <w:webHidden/>
              </w:rPr>
              <w:tab/>
            </w:r>
            <w:r>
              <w:rPr>
                <w:noProof/>
                <w:webHidden/>
              </w:rPr>
              <w:fldChar w:fldCharType="begin"/>
            </w:r>
            <w:r>
              <w:rPr>
                <w:noProof/>
                <w:webHidden/>
              </w:rPr>
              <w:instrText xml:space="preserve"> PAGEREF _Toc87775181 \h </w:instrText>
            </w:r>
            <w:r>
              <w:rPr>
                <w:noProof/>
                <w:webHidden/>
              </w:rPr>
            </w:r>
            <w:r>
              <w:rPr>
                <w:noProof/>
                <w:webHidden/>
              </w:rPr>
              <w:fldChar w:fldCharType="separate"/>
            </w:r>
            <w:r w:rsidR="00946849">
              <w:rPr>
                <w:noProof/>
                <w:webHidden/>
              </w:rPr>
              <w:t>13</w:t>
            </w:r>
            <w:r>
              <w:rPr>
                <w:noProof/>
                <w:webHidden/>
              </w:rPr>
              <w:fldChar w:fldCharType="end"/>
            </w:r>
          </w:hyperlink>
        </w:p>
        <w:p w14:paraId="5D5F69E4" w14:textId="51CD965A" w:rsidR="00B37C22" w:rsidRDefault="00B37C22">
          <w:r>
            <w:rPr>
              <w:b/>
              <w:bCs/>
              <w:noProof/>
            </w:rPr>
            <w:fldChar w:fldCharType="end"/>
          </w:r>
        </w:p>
      </w:sdtContent>
    </w:sdt>
    <w:p w14:paraId="0217D561" w14:textId="77777777" w:rsidR="00661378" w:rsidRDefault="00661378" w:rsidP="00661378">
      <w:pPr>
        <w:spacing w:after="0" w:line="240" w:lineRule="auto"/>
        <w:textAlignment w:val="auto"/>
        <w:rPr>
          <w:rFonts w:cs="Calibri"/>
          <w:b/>
          <w:sz w:val="24"/>
          <w:szCs w:val="20"/>
          <w:lang w:eastAsia="en-GB"/>
        </w:rPr>
      </w:pPr>
    </w:p>
    <w:p w14:paraId="341CBBA6" w14:textId="77777777" w:rsidR="00661378" w:rsidRDefault="00661378" w:rsidP="00661378">
      <w:pPr>
        <w:spacing w:after="0" w:line="240" w:lineRule="auto"/>
        <w:ind w:left="-284"/>
        <w:jc w:val="center"/>
        <w:textAlignment w:val="auto"/>
      </w:pPr>
    </w:p>
    <w:p w14:paraId="4D57AB51" w14:textId="77777777" w:rsidR="00661378" w:rsidRDefault="00661378" w:rsidP="00661378">
      <w:r>
        <w:br w:type="page"/>
      </w:r>
    </w:p>
    <w:p w14:paraId="66A61599" w14:textId="77777777" w:rsidR="00CA3514" w:rsidRDefault="00CA3514" w:rsidP="00EB2957">
      <w:pPr>
        <w:spacing w:after="0" w:line="240" w:lineRule="auto"/>
        <w:textAlignment w:val="auto"/>
      </w:pPr>
    </w:p>
    <w:p w14:paraId="0E4E720B" w14:textId="77777777" w:rsidR="00CF7174" w:rsidRDefault="00CF7174" w:rsidP="004720C2">
      <w:pPr>
        <w:spacing w:after="0" w:line="240" w:lineRule="auto"/>
        <w:textAlignment w:val="auto"/>
        <w:rPr>
          <w:rFonts w:cs="Calibri"/>
          <w:bCs/>
          <w:sz w:val="24"/>
          <w:szCs w:val="24"/>
          <w:lang w:eastAsia="en-GB"/>
        </w:rPr>
      </w:pPr>
    </w:p>
    <w:p w14:paraId="4A012289" w14:textId="33A12E59" w:rsidR="00CC6707" w:rsidRPr="002E73C3" w:rsidRDefault="004D76F0" w:rsidP="00600E0B">
      <w:pPr>
        <w:pStyle w:val="Heading1"/>
        <w:jc w:val="left"/>
        <w:rPr>
          <w:lang w:eastAsia="en-GB"/>
        </w:rPr>
      </w:pPr>
      <w:bookmarkStart w:id="2" w:name="_Toc87775169"/>
      <w:r w:rsidRPr="002E73C3">
        <w:rPr>
          <w:lang w:eastAsia="en-GB"/>
        </w:rPr>
        <w:t xml:space="preserve">1. </w:t>
      </w:r>
      <w:r w:rsidR="00F44FAF" w:rsidRPr="002E73C3">
        <w:rPr>
          <w:lang w:eastAsia="en-GB"/>
        </w:rPr>
        <w:t>Introduction</w:t>
      </w:r>
      <w:bookmarkEnd w:id="2"/>
    </w:p>
    <w:p w14:paraId="7976A458" w14:textId="7D717BDF" w:rsidR="00E126DB" w:rsidRPr="002E73C3" w:rsidRDefault="00E126DB" w:rsidP="00E126DB">
      <w:pPr>
        <w:spacing w:after="0" w:line="240" w:lineRule="auto"/>
        <w:textAlignment w:val="auto"/>
        <w:rPr>
          <w:rFonts w:cs="Calibri"/>
          <w:bCs/>
          <w:sz w:val="24"/>
          <w:szCs w:val="24"/>
          <w:lang w:eastAsia="en-GB"/>
        </w:rPr>
      </w:pPr>
    </w:p>
    <w:p w14:paraId="5011F595" w14:textId="5EB24448" w:rsidR="00E126DB" w:rsidRPr="009F213F" w:rsidRDefault="00F44FAF" w:rsidP="009F213F">
      <w:pPr>
        <w:pStyle w:val="ListParagraph"/>
        <w:numPr>
          <w:ilvl w:val="0"/>
          <w:numId w:val="18"/>
        </w:numPr>
        <w:spacing w:after="0" w:line="240" w:lineRule="auto"/>
        <w:textAlignment w:val="auto"/>
        <w:rPr>
          <w:rFonts w:cs="Calibri"/>
          <w:bCs/>
          <w:sz w:val="24"/>
          <w:szCs w:val="24"/>
          <w:lang w:eastAsia="en-GB"/>
        </w:rPr>
      </w:pPr>
      <w:r w:rsidRPr="009F213F">
        <w:rPr>
          <w:rFonts w:cs="Calibri"/>
          <w:bCs/>
          <w:sz w:val="24"/>
          <w:szCs w:val="24"/>
          <w:lang w:eastAsia="en-GB"/>
        </w:rPr>
        <w:t>Cairn Education</w:t>
      </w:r>
      <w:r w:rsidR="00E126DB" w:rsidRPr="009F213F">
        <w:rPr>
          <w:rFonts w:cs="Calibri"/>
          <w:bCs/>
          <w:sz w:val="24"/>
          <w:szCs w:val="24"/>
          <w:lang w:eastAsia="en-GB"/>
        </w:rPr>
        <w:t xml:space="preserve"> is committed to developing, maintaining, and supporting an inclusive culture and environment for the benefit of its </w:t>
      </w:r>
      <w:r w:rsidR="00646106" w:rsidRPr="009F213F">
        <w:rPr>
          <w:rFonts w:cs="Calibri"/>
          <w:bCs/>
          <w:sz w:val="24"/>
          <w:szCs w:val="24"/>
          <w:lang w:eastAsia="en-GB"/>
        </w:rPr>
        <w:t xml:space="preserve">students, </w:t>
      </w:r>
      <w:r w:rsidR="00E126DB" w:rsidRPr="009F213F">
        <w:rPr>
          <w:rFonts w:cs="Calibri"/>
          <w:bCs/>
          <w:sz w:val="24"/>
          <w:szCs w:val="24"/>
          <w:lang w:eastAsia="en-GB"/>
        </w:rPr>
        <w:t xml:space="preserve">employees and the </w:t>
      </w:r>
      <w:r w:rsidR="005D0166" w:rsidRPr="009F213F">
        <w:rPr>
          <w:rFonts w:cs="Calibri"/>
          <w:bCs/>
          <w:sz w:val="24"/>
          <w:szCs w:val="24"/>
          <w:lang w:eastAsia="en-GB"/>
        </w:rPr>
        <w:t>community</w:t>
      </w:r>
      <w:r w:rsidR="00E126DB" w:rsidRPr="009F213F">
        <w:rPr>
          <w:rFonts w:cs="Calibri"/>
          <w:bCs/>
          <w:sz w:val="24"/>
          <w:szCs w:val="24"/>
          <w:lang w:eastAsia="en-GB"/>
        </w:rPr>
        <w:t xml:space="preserve"> it serves.</w:t>
      </w:r>
    </w:p>
    <w:p w14:paraId="6660A57A" w14:textId="77777777" w:rsidR="00646106" w:rsidRPr="002E73C3" w:rsidRDefault="00646106" w:rsidP="00E126DB">
      <w:pPr>
        <w:spacing w:after="0" w:line="240" w:lineRule="auto"/>
        <w:textAlignment w:val="auto"/>
        <w:rPr>
          <w:rFonts w:cs="Calibri"/>
          <w:bCs/>
          <w:sz w:val="24"/>
          <w:szCs w:val="24"/>
          <w:lang w:eastAsia="en-GB"/>
        </w:rPr>
      </w:pPr>
    </w:p>
    <w:p w14:paraId="563870AE" w14:textId="31FCD6CA" w:rsidR="00E126DB" w:rsidRPr="009F213F" w:rsidRDefault="00E126DB" w:rsidP="009F213F">
      <w:pPr>
        <w:pStyle w:val="ListParagraph"/>
        <w:numPr>
          <w:ilvl w:val="0"/>
          <w:numId w:val="18"/>
        </w:numPr>
        <w:spacing w:after="0" w:line="240" w:lineRule="auto"/>
        <w:textAlignment w:val="auto"/>
        <w:rPr>
          <w:rFonts w:cs="Calibri"/>
          <w:bCs/>
          <w:sz w:val="24"/>
          <w:szCs w:val="24"/>
          <w:lang w:eastAsia="en-GB"/>
        </w:rPr>
      </w:pPr>
      <w:r w:rsidRPr="009F213F">
        <w:rPr>
          <w:rFonts w:cs="Calibri"/>
          <w:bCs/>
          <w:sz w:val="24"/>
          <w:szCs w:val="24"/>
          <w:lang w:eastAsia="en-GB"/>
        </w:rPr>
        <w:t>The principles of equality, diversity and inclusion are at the</w:t>
      </w:r>
      <w:r w:rsidR="005C5F9D" w:rsidRPr="009F213F">
        <w:rPr>
          <w:rFonts w:cs="Calibri"/>
          <w:bCs/>
          <w:sz w:val="24"/>
          <w:szCs w:val="24"/>
          <w:lang w:eastAsia="en-GB"/>
        </w:rPr>
        <w:t xml:space="preserve"> heart of </w:t>
      </w:r>
      <w:r w:rsidR="0098665F" w:rsidRPr="009F213F">
        <w:rPr>
          <w:rFonts w:cs="Calibri"/>
          <w:bCs/>
          <w:sz w:val="24"/>
          <w:szCs w:val="24"/>
          <w:lang w:eastAsia="en-GB"/>
        </w:rPr>
        <w:t>C</w:t>
      </w:r>
      <w:r w:rsidR="005C5F9D" w:rsidRPr="009F213F">
        <w:rPr>
          <w:rFonts w:cs="Calibri"/>
          <w:bCs/>
          <w:sz w:val="24"/>
          <w:szCs w:val="24"/>
          <w:lang w:eastAsia="en-GB"/>
        </w:rPr>
        <w:t>airn Education</w:t>
      </w:r>
      <w:r w:rsidRPr="009F213F">
        <w:rPr>
          <w:rFonts w:cs="Calibri"/>
          <w:bCs/>
          <w:sz w:val="24"/>
          <w:szCs w:val="24"/>
          <w:lang w:eastAsia="en-GB"/>
        </w:rPr>
        <w:t xml:space="preserve"> life, and </w:t>
      </w:r>
      <w:r w:rsidR="005C5F9D" w:rsidRPr="009F213F">
        <w:rPr>
          <w:rFonts w:cs="Calibri"/>
          <w:bCs/>
          <w:sz w:val="24"/>
          <w:szCs w:val="24"/>
          <w:lang w:eastAsia="en-GB"/>
        </w:rPr>
        <w:t>it is</w:t>
      </w:r>
      <w:r w:rsidRPr="009F213F">
        <w:rPr>
          <w:rFonts w:cs="Calibri"/>
          <w:bCs/>
          <w:sz w:val="24"/>
          <w:szCs w:val="24"/>
          <w:lang w:eastAsia="en-GB"/>
        </w:rPr>
        <w:t xml:space="preserve"> expect</w:t>
      </w:r>
      <w:r w:rsidR="005C5F9D" w:rsidRPr="009F213F">
        <w:rPr>
          <w:rFonts w:cs="Calibri"/>
          <w:bCs/>
          <w:sz w:val="24"/>
          <w:szCs w:val="24"/>
          <w:lang w:eastAsia="en-GB"/>
        </w:rPr>
        <w:t>ed</w:t>
      </w:r>
      <w:r w:rsidRPr="009F213F">
        <w:rPr>
          <w:rFonts w:cs="Calibri"/>
          <w:bCs/>
          <w:sz w:val="24"/>
          <w:szCs w:val="24"/>
          <w:lang w:eastAsia="en-GB"/>
        </w:rPr>
        <w:t xml:space="preserve"> all employees, pupils, parents/carers and members of the wider </w:t>
      </w:r>
      <w:r w:rsidR="005C5F9D" w:rsidRPr="009F213F">
        <w:rPr>
          <w:rFonts w:cs="Calibri"/>
          <w:bCs/>
          <w:sz w:val="24"/>
          <w:szCs w:val="24"/>
          <w:lang w:eastAsia="en-GB"/>
        </w:rPr>
        <w:t xml:space="preserve">Cairn Education </w:t>
      </w:r>
      <w:r w:rsidRPr="009F213F">
        <w:rPr>
          <w:rFonts w:cs="Calibri"/>
          <w:bCs/>
          <w:sz w:val="24"/>
          <w:szCs w:val="24"/>
          <w:lang w:eastAsia="en-GB"/>
        </w:rPr>
        <w:t>community to be treated equitably and with respect.</w:t>
      </w:r>
    </w:p>
    <w:p w14:paraId="1F054AA4" w14:textId="77777777" w:rsidR="005C5F9D" w:rsidRPr="002E73C3" w:rsidRDefault="005C5F9D" w:rsidP="00E126DB">
      <w:pPr>
        <w:spacing w:after="0" w:line="240" w:lineRule="auto"/>
        <w:textAlignment w:val="auto"/>
        <w:rPr>
          <w:rFonts w:cs="Calibri"/>
          <w:bCs/>
          <w:sz w:val="24"/>
          <w:szCs w:val="24"/>
          <w:lang w:eastAsia="en-GB"/>
        </w:rPr>
      </w:pPr>
    </w:p>
    <w:p w14:paraId="4E47AA76" w14:textId="495D6555" w:rsidR="00E126DB" w:rsidRPr="002E73C3" w:rsidRDefault="00E126DB" w:rsidP="00600E0B">
      <w:pPr>
        <w:pStyle w:val="Heading1"/>
        <w:jc w:val="left"/>
        <w:rPr>
          <w:lang w:eastAsia="en-GB"/>
        </w:rPr>
      </w:pPr>
      <w:bookmarkStart w:id="3" w:name="_Toc87775170"/>
      <w:r w:rsidRPr="002E73C3">
        <w:rPr>
          <w:lang w:eastAsia="en-GB"/>
        </w:rPr>
        <w:t>2. Purpose</w:t>
      </w:r>
      <w:bookmarkEnd w:id="3"/>
    </w:p>
    <w:p w14:paraId="5F9E76F4" w14:textId="77777777" w:rsidR="009F213F" w:rsidRDefault="009F213F" w:rsidP="00E126DB">
      <w:pPr>
        <w:spacing w:after="0" w:line="240" w:lineRule="auto"/>
        <w:textAlignment w:val="auto"/>
        <w:rPr>
          <w:rFonts w:cs="Calibri"/>
          <w:bCs/>
          <w:sz w:val="24"/>
          <w:szCs w:val="24"/>
          <w:lang w:eastAsia="en-GB"/>
        </w:rPr>
      </w:pPr>
    </w:p>
    <w:p w14:paraId="5256F30D" w14:textId="77777777" w:rsidR="009F213F" w:rsidRDefault="00E126DB" w:rsidP="00E126DB">
      <w:pPr>
        <w:pStyle w:val="ListParagraph"/>
        <w:numPr>
          <w:ilvl w:val="0"/>
          <w:numId w:val="18"/>
        </w:numPr>
        <w:spacing w:after="0" w:line="240" w:lineRule="auto"/>
        <w:textAlignment w:val="auto"/>
        <w:rPr>
          <w:rFonts w:cs="Calibri"/>
          <w:bCs/>
          <w:sz w:val="24"/>
          <w:szCs w:val="24"/>
          <w:lang w:eastAsia="en-GB"/>
        </w:rPr>
      </w:pPr>
      <w:r w:rsidRPr="009F213F">
        <w:rPr>
          <w:rFonts w:cs="Calibri"/>
          <w:bCs/>
          <w:sz w:val="24"/>
          <w:szCs w:val="24"/>
          <w:lang w:eastAsia="en-GB"/>
        </w:rPr>
        <w:t xml:space="preserve">The aims of the policy </w:t>
      </w:r>
      <w:proofErr w:type="gramStart"/>
      <w:r w:rsidRPr="009F213F">
        <w:rPr>
          <w:rFonts w:cs="Calibri"/>
          <w:bCs/>
          <w:sz w:val="24"/>
          <w:szCs w:val="24"/>
          <w:lang w:eastAsia="en-GB"/>
        </w:rPr>
        <w:t>are</w:t>
      </w:r>
      <w:r w:rsidR="004C1002" w:rsidRPr="009F213F">
        <w:rPr>
          <w:rFonts w:cs="Calibri"/>
          <w:bCs/>
          <w:sz w:val="24"/>
          <w:szCs w:val="24"/>
          <w:lang w:eastAsia="en-GB"/>
        </w:rPr>
        <w:t>;</w:t>
      </w:r>
      <w:proofErr w:type="gramEnd"/>
    </w:p>
    <w:p w14:paraId="4A1591BF" w14:textId="77777777" w:rsidR="009F213F" w:rsidRDefault="00E126DB" w:rsidP="00E126DB">
      <w:pPr>
        <w:pStyle w:val="ListParagraph"/>
        <w:numPr>
          <w:ilvl w:val="0"/>
          <w:numId w:val="19"/>
        </w:numPr>
        <w:spacing w:after="0" w:line="240" w:lineRule="auto"/>
        <w:textAlignment w:val="auto"/>
        <w:rPr>
          <w:rFonts w:cs="Calibri"/>
          <w:bCs/>
          <w:sz w:val="24"/>
          <w:szCs w:val="24"/>
          <w:lang w:eastAsia="en-GB"/>
        </w:rPr>
      </w:pPr>
      <w:r w:rsidRPr="009F213F">
        <w:rPr>
          <w:rFonts w:cs="Calibri"/>
          <w:bCs/>
          <w:sz w:val="24"/>
          <w:szCs w:val="24"/>
          <w:lang w:eastAsia="en-GB"/>
        </w:rPr>
        <w:t xml:space="preserve">to promote equal treatment within </w:t>
      </w:r>
      <w:r w:rsidR="00016DDA" w:rsidRPr="009F213F">
        <w:rPr>
          <w:rFonts w:cs="Calibri"/>
          <w:bCs/>
          <w:sz w:val="24"/>
          <w:szCs w:val="24"/>
          <w:lang w:eastAsia="en-GB"/>
        </w:rPr>
        <w:t>Cairn Education’s community</w:t>
      </w:r>
      <w:r w:rsidR="00E067BC" w:rsidRPr="009F213F">
        <w:rPr>
          <w:rFonts w:cs="Calibri"/>
          <w:bCs/>
          <w:sz w:val="24"/>
          <w:szCs w:val="24"/>
          <w:lang w:eastAsia="en-GB"/>
        </w:rPr>
        <w:t>.</w:t>
      </w:r>
    </w:p>
    <w:p w14:paraId="7C242F60" w14:textId="77777777" w:rsidR="009F213F" w:rsidRDefault="00E126DB" w:rsidP="00E126DB">
      <w:pPr>
        <w:pStyle w:val="ListParagraph"/>
        <w:numPr>
          <w:ilvl w:val="0"/>
          <w:numId w:val="19"/>
        </w:numPr>
        <w:spacing w:after="0" w:line="240" w:lineRule="auto"/>
        <w:textAlignment w:val="auto"/>
        <w:rPr>
          <w:rFonts w:cs="Calibri"/>
          <w:bCs/>
          <w:sz w:val="24"/>
          <w:szCs w:val="24"/>
          <w:lang w:eastAsia="en-GB"/>
        </w:rPr>
      </w:pPr>
      <w:r w:rsidRPr="009F213F">
        <w:rPr>
          <w:rFonts w:cs="Calibri"/>
          <w:bCs/>
          <w:sz w:val="24"/>
          <w:szCs w:val="24"/>
          <w:lang w:eastAsia="en-GB"/>
        </w:rPr>
        <w:t xml:space="preserve">to communicate the commitment of </w:t>
      </w:r>
      <w:r w:rsidR="00F02DCF" w:rsidRPr="009F213F">
        <w:rPr>
          <w:rFonts w:cs="Calibri"/>
          <w:bCs/>
          <w:sz w:val="24"/>
          <w:szCs w:val="24"/>
          <w:lang w:eastAsia="en-GB"/>
        </w:rPr>
        <w:t xml:space="preserve">Cairn Education </w:t>
      </w:r>
      <w:r w:rsidRPr="009F213F">
        <w:rPr>
          <w:rFonts w:cs="Calibri"/>
          <w:bCs/>
          <w:sz w:val="24"/>
          <w:szCs w:val="24"/>
          <w:lang w:eastAsia="en-GB"/>
        </w:rPr>
        <w:t>to the promotion of equal opportunities</w:t>
      </w:r>
      <w:r w:rsidR="0063048C" w:rsidRPr="009F213F">
        <w:rPr>
          <w:rFonts w:cs="Calibri"/>
          <w:bCs/>
          <w:sz w:val="24"/>
          <w:szCs w:val="24"/>
          <w:lang w:eastAsia="en-GB"/>
        </w:rPr>
        <w:t>.</w:t>
      </w:r>
    </w:p>
    <w:p w14:paraId="7513A446" w14:textId="77777777" w:rsidR="009F213F" w:rsidRDefault="00E126DB" w:rsidP="00E126DB">
      <w:pPr>
        <w:pStyle w:val="ListParagraph"/>
        <w:numPr>
          <w:ilvl w:val="0"/>
          <w:numId w:val="19"/>
        </w:numPr>
        <w:spacing w:after="0" w:line="240" w:lineRule="auto"/>
        <w:textAlignment w:val="auto"/>
        <w:rPr>
          <w:rFonts w:cs="Calibri"/>
          <w:bCs/>
          <w:sz w:val="24"/>
          <w:szCs w:val="24"/>
          <w:lang w:eastAsia="en-GB"/>
        </w:rPr>
      </w:pPr>
      <w:r w:rsidRPr="009F213F">
        <w:rPr>
          <w:rFonts w:cs="Calibri"/>
          <w:bCs/>
          <w:sz w:val="24"/>
          <w:szCs w:val="24"/>
          <w:lang w:eastAsia="en-GB"/>
        </w:rPr>
        <w:t>to create and maintain an open and supportive environment which is free</w:t>
      </w:r>
      <w:r w:rsidR="00DD3511" w:rsidRPr="009F213F">
        <w:rPr>
          <w:rFonts w:cs="Calibri"/>
          <w:bCs/>
          <w:sz w:val="24"/>
          <w:szCs w:val="24"/>
          <w:lang w:eastAsia="en-GB"/>
        </w:rPr>
        <w:t xml:space="preserve"> </w:t>
      </w:r>
      <w:r w:rsidRPr="009F213F">
        <w:rPr>
          <w:rFonts w:cs="Calibri"/>
          <w:bCs/>
          <w:sz w:val="24"/>
          <w:szCs w:val="24"/>
          <w:lang w:eastAsia="en-GB"/>
        </w:rPr>
        <w:t>from discrimination</w:t>
      </w:r>
      <w:r w:rsidR="0063048C" w:rsidRPr="009F213F">
        <w:rPr>
          <w:rFonts w:cs="Calibri"/>
          <w:bCs/>
          <w:sz w:val="24"/>
          <w:szCs w:val="24"/>
          <w:lang w:eastAsia="en-GB"/>
        </w:rPr>
        <w:t>.</w:t>
      </w:r>
    </w:p>
    <w:p w14:paraId="7300013B" w14:textId="77777777" w:rsidR="009F213F" w:rsidRDefault="00E126DB" w:rsidP="00E126DB">
      <w:pPr>
        <w:pStyle w:val="ListParagraph"/>
        <w:numPr>
          <w:ilvl w:val="0"/>
          <w:numId w:val="19"/>
        </w:numPr>
        <w:spacing w:after="0" w:line="240" w:lineRule="auto"/>
        <w:textAlignment w:val="auto"/>
        <w:rPr>
          <w:rFonts w:cs="Calibri"/>
          <w:bCs/>
          <w:sz w:val="24"/>
          <w:szCs w:val="24"/>
          <w:lang w:eastAsia="en-GB"/>
        </w:rPr>
      </w:pPr>
      <w:r w:rsidRPr="009F213F">
        <w:rPr>
          <w:rFonts w:cs="Calibri"/>
          <w:bCs/>
          <w:sz w:val="24"/>
          <w:szCs w:val="24"/>
          <w:lang w:eastAsia="en-GB"/>
        </w:rPr>
        <w:t>to foster mutual tolerance and positive attitudes so that everyone can feel</w:t>
      </w:r>
      <w:r w:rsidR="00DD3511" w:rsidRPr="009F213F">
        <w:rPr>
          <w:rFonts w:cs="Calibri"/>
          <w:bCs/>
          <w:sz w:val="24"/>
          <w:szCs w:val="24"/>
          <w:lang w:eastAsia="en-GB"/>
        </w:rPr>
        <w:t xml:space="preserve"> </w:t>
      </w:r>
      <w:r w:rsidRPr="009F213F">
        <w:rPr>
          <w:rFonts w:cs="Calibri"/>
          <w:bCs/>
          <w:sz w:val="24"/>
          <w:szCs w:val="24"/>
          <w:lang w:eastAsia="en-GB"/>
        </w:rPr>
        <w:t xml:space="preserve">valued within the </w:t>
      </w:r>
      <w:r w:rsidR="0063048C" w:rsidRPr="009F213F">
        <w:rPr>
          <w:rFonts w:cs="Calibri"/>
          <w:bCs/>
          <w:sz w:val="24"/>
          <w:szCs w:val="24"/>
          <w:lang w:eastAsia="en-GB"/>
        </w:rPr>
        <w:t>Cairn Education community.</w:t>
      </w:r>
    </w:p>
    <w:p w14:paraId="532F1CF3" w14:textId="6817C57B" w:rsidR="00E126DB" w:rsidRPr="009F213F" w:rsidRDefault="00E126DB" w:rsidP="00E126DB">
      <w:pPr>
        <w:pStyle w:val="ListParagraph"/>
        <w:numPr>
          <w:ilvl w:val="0"/>
          <w:numId w:val="19"/>
        </w:numPr>
        <w:spacing w:after="0" w:line="240" w:lineRule="auto"/>
        <w:textAlignment w:val="auto"/>
        <w:rPr>
          <w:rFonts w:cs="Calibri"/>
          <w:bCs/>
          <w:sz w:val="24"/>
          <w:szCs w:val="24"/>
          <w:lang w:eastAsia="en-GB"/>
        </w:rPr>
      </w:pPr>
      <w:r w:rsidRPr="009F213F">
        <w:rPr>
          <w:rFonts w:cs="Calibri"/>
          <w:bCs/>
          <w:sz w:val="24"/>
          <w:szCs w:val="24"/>
          <w:lang w:eastAsia="en-GB"/>
        </w:rPr>
        <w:t xml:space="preserve">to actively promote and safeguard the welfare of children, staff and others who </w:t>
      </w:r>
      <w:proofErr w:type="gramStart"/>
      <w:r w:rsidRPr="009F213F">
        <w:rPr>
          <w:rFonts w:cs="Calibri"/>
          <w:bCs/>
          <w:sz w:val="24"/>
          <w:szCs w:val="24"/>
          <w:lang w:eastAsia="en-GB"/>
        </w:rPr>
        <w:t>come into contact with</w:t>
      </w:r>
      <w:proofErr w:type="gramEnd"/>
      <w:r w:rsidRPr="009F213F">
        <w:rPr>
          <w:rFonts w:cs="Calibri"/>
          <w:bCs/>
          <w:sz w:val="24"/>
          <w:szCs w:val="24"/>
          <w:lang w:eastAsia="en-GB"/>
        </w:rPr>
        <w:t xml:space="preserve"> </w:t>
      </w:r>
      <w:r w:rsidR="005E14F7" w:rsidRPr="009F213F">
        <w:rPr>
          <w:rFonts w:cs="Calibri"/>
          <w:bCs/>
          <w:sz w:val="24"/>
          <w:szCs w:val="24"/>
          <w:lang w:eastAsia="en-GB"/>
        </w:rPr>
        <w:t>Cairn Education</w:t>
      </w:r>
      <w:r w:rsidR="0063048C" w:rsidRPr="009F213F">
        <w:rPr>
          <w:rFonts w:cs="Calibri"/>
          <w:bCs/>
          <w:sz w:val="24"/>
          <w:szCs w:val="24"/>
          <w:lang w:eastAsia="en-GB"/>
        </w:rPr>
        <w:t>.</w:t>
      </w:r>
    </w:p>
    <w:p w14:paraId="30D73B05" w14:textId="77777777" w:rsidR="00E067BC" w:rsidRPr="002E73C3" w:rsidRDefault="00E067BC" w:rsidP="00E126DB">
      <w:pPr>
        <w:spacing w:after="0" w:line="240" w:lineRule="auto"/>
        <w:textAlignment w:val="auto"/>
        <w:rPr>
          <w:rFonts w:cs="Calibri"/>
          <w:bCs/>
          <w:sz w:val="24"/>
          <w:szCs w:val="24"/>
          <w:lang w:eastAsia="en-GB"/>
        </w:rPr>
      </w:pPr>
    </w:p>
    <w:p w14:paraId="4B8674BA" w14:textId="25FC0367" w:rsidR="00E126DB" w:rsidRPr="005A6B52" w:rsidRDefault="00E126DB" w:rsidP="005A6B52">
      <w:pPr>
        <w:pStyle w:val="ListParagraph"/>
        <w:numPr>
          <w:ilvl w:val="0"/>
          <w:numId w:val="18"/>
        </w:numPr>
        <w:spacing w:after="0" w:line="240" w:lineRule="auto"/>
        <w:textAlignment w:val="auto"/>
        <w:rPr>
          <w:rFonts w:cs="Calibri"/>
          <w:bCs/>
          <w:sz w:val="24"/>
          <w:szCs w:val="24"/>
          <w:lang w:eastAsia="en-GB"/>
        </w:rPr>
      </w:pPr>
      <w:r w:rsidRPr="005A6B52">
        <w:rPr>
          <w:rFonts w:cs="Calibri"/>
          <w:bCs/>
          <w:sz w:val="24"/>
          <w:szCs w:val="24"/>
          <w:lang w:eastAsia="en-GB"/>
        </w:rPr>
        <w:t>This policy is closely linked to all policies and ensures that</w:t>
      </w:r>
      <w:r w:rsidR="00021BCB" w:rsidRPr="005A6B52">
        <w:rPr>
          <w:rFonts w:cs="Calibri"/>
          <w:bCs/>
          <w:sz w:val="24"/>
          <w:szCs w:val="24"/>
          <w:lang w:eastAsia="en-GB"/>
        </w:rPr>
        <w:t xml:space="preserve"> Cairn</w:t>
      </w:r>
      <w:r w:rsidRPr="005A6B52">
        <w:rPr>
          <w:rFonts w:cs="Calibri"/>
          <w:bCs/>
          <w:sz w:val="24"/>
          <w:szCs w:val="24"/>
          <w:lang w:eastAsia="en-GB"/>
        </w:rPr>
        <w:t xml:space="preserve"> </w:t>
      </w:r>
      <w:r w:rsidR="00EA06A2" w:rsidRPr="005A6B52">
        <w:rPr>
          <w:rFonts w:cs="Calibri"/>
          <w:bCs/>
          <w:sz w:val="24"/>
          <w:szCs w:val="24"/>
          <w:lang w:eastAsia="en-GB"/>
        </w:rPr>
        <w:t>Education</w:t>
      </w:r>
      <w:r w:rsidRPr="005A6B52">
        <w:rPr>
          <w:rFonts w:cs="Calibri"/>
          <w:bCs/>
          <w:sz w:val="24"/>
          <w:szCs w:val="24"/>
          <w:lang w:eastAsia="en-GB"/>
        </w:rPr>
        <w:t xml:space="preserve"> fulfil their obligations under the Equality Act 2010.</w:t>
      </w:r>
    </w:p>
    <w:p w14:paraId="0E31D641" w14:textId="77777777" w:rsidR="00DD3511" w:rsidRPr="002E73C3" w:rsidRDefault="00DD3511" w:rsidP="00E126DB">
      <w:pPr>
        <w:spacing w:after="0" w:line="240" w:lineRule="auto"/>
        <w:textAlignment w:val="auto"/>
        <w:rPr>
          <w:rFonts w:cs="Calibri"/>
          <w:bCs/>
          <w:sz w:val="24"/>
          <w:szCs w:val="24"/>
          <w:lang w:eastAsia="en-GB"/>
        </w:rPr>
      </w:pPr>
    </w:p>
    <w:p w14:paraId="0038F35E" w14:textId="78026035" w:rsidR="00E126DB" w:rsidRPr="002E73C3" w:rsidRDefault="00E126DB" w:rsidP="005A6B52">
      <w:pPr>
        <w:pStyle w:val="Heading1"/>
        <w:jc w:val="left"/>
        <w:rPr>
          <w:lang w:eastAsia="en-GB"/>
        </w:rPr>
      </w:pPr>
      <w:bookmarkStart w:id="4" w:name="_Toc87775171"/>
      <w:r w:rsidRPr="002E73C3">
        <w:rPr>
          <w:lang w:eastAsia="en-GB"/>
        </w:rPr>
        <w:t>3. Scope</w:t>
      </w:r>
      <w:bookmarkEnd w:id="4"/>
    </w:p>
    <w:p w14:paraId="637DBB9C" w14:textId="77777777" w:rsidR="00DD3511" w:rsidRPr="002E73C3" w:rsidRDefault="00DD3511" w:rsidP="00E126DB">
      <w:pPr>
        <w:spacing w:after="0" w:line="240" w:lineRule="auto"/>
        <w:textAlignment w:val="auto"/>
        <w:rPr>
          <w:rFonts w:cs="Calibri"/>
          <w:bCs/>
          <w:sz w:val="24"/>
          <w:szCs w:val="24"/>
          <w:lang w:eastAsia="en-GB"/>
        </w:rPr>
      </w:pPr>
    </w:p>
    <w:p w14:paraId="14542481" w14:textId="77777777" w:rsidR="005A6B52" w:rsidRDefault="00E126DB" w:rsidP="00E126DB">
      <w:pPr>
        <w:pStyle w:val="ListParagraph"/>
        <w:numPr>
          <w:ilvl w:val="0"/>
          <w:numId w:val="18"/>
        </w:numPr>
        <w:spacing w:after="0" w:line="240" w:lineRule="auto"/>
        <w:textAlignment w:val="auto"/>
        <w:rPr>
          <w:rFonts w:cs="Calibri"/>
          <w:bCs/>
          <w:sz w:val="24"/>
          <w:szCs w:val="24"/>
          <w:lang w:eastAsia="en-GB"/>
        </w:rPr>
      </w:pPr>
      <w:r w:rsidRPr="005A6B52">
        <w:rPr>
          <w:rFonts w:cs="Calibri"/>
          <w:bCs/>
          <w:sz w:val="24"/>
          <w:szCs w:val="24"/>
          <w:lang w:eastAsia="en-GB"/>
        </w:rPr>
        <w:t xml:space="preserve">This policy applies to </w:t>
      </w:r>
      <w:proofErr w:type="gramStart"/>
      <w:r w:rsidRPr="005A6B52">
        <w:rPr>
          <w:rFonts w:cs="Calibri"/>
          <w:bCs/>
          <w:sz w:val="24"/>
          <w:szCs w:val="24"/>
          <w:lang w:eastAsia="en-GB"/>
        </w:rPr>
        <w:t>all</w:t>
      </w:r>
      <w:r w:rsidR="00DD3511" w:rsidRPr="005A6B52">
        <w:rPr>
          <w:rFonts w:cs="Calibri"/>
          <w:bCs/>
          <w:sz w:val="24"/>
          <w:szCs w:val="24"/>
          <w:lang w:eastAsia="en-GB"/>
        </w:rPr>
        <w:t>;</w:t>
      </w:r>
      <w:proofErr w:type="gramEnd"/>
    </w:p>
    <w:p w14:paraId="25BAAB9F" w14:textId="77777777" w:rsidR="005A6B52" w:rsidRDefault="00E126DB" w:rsidP="00E126DB">
      <w:pPr>
        <w:pStyle w:val="ListParagraph"/>
        <w:numPr>
          <w:ilvl w:val="0"/>
          <w:numId w:val="20"/>
        </w:numPr>
        <w:spacing w:after="0" w:line="240" w:lineRule="auto"/>
        <w:textAlignment w:val="auto"/>
        <w:rPr>
          <w:rFonts w:cs="Calibri"/>
          <w:bCs/>
          <w:sz w:val="24"/>
          <w:szCs w:val="24"/>
          <w:lang w:eastAsia="en-GB"/>
        </w:rPr>
      </w:pPr>
      <w:r w:rsidRPr="005A6B52">
        <w:rPr>
          <w:rFonts w:cs="Calibri"/>
          <w:bCs/>
          <w:sz w:val="24"/>
          <w:szCs w:val="24"/>
          <w:lang w:eastAsia="en-GB"/>
        </w:rPr>
        <w:t>Employees and prospective employees (job applicants and prospective job applicants) of C</w:t>
      </w:r>
      <w:r w:rsidR="00411825" w:rsidRPr="005A6B52">
        <w:rPr>
          <w:rFonts w:cs="Calibri"/>
          <w:bCs/>
          <w:sz w:val="24"/>
          <w:szCs w:val="24"/>
          <w:lang w:eastAsia="en-GB"/>
        </w:rPr>
        <w:t>airn Education</w:t>
      </w:r>
      <w:r w:rsidRPr="005A6B52">
        <w:rPr>
          <w:rFonts w:cs="Calibri"/>
          <w:bCs/>
          <w:sz w:val="24"/>
          <w:szCs w:val="24"/>
          <w:lang w:eastAsia="en-GB"/>
        </w:rPr>
        <w:t>.</w:t>
      </w:r>
    </w:p>
    <w:p w14:paraId="00629A05" w14:textId="77777777" w:rsidR="005A6B52" w:rsidRDefault="00E126DB" w:rsidP="00E126DB">
      <w:pPr>
        <w:pStyle w:val="ListParagraph"/>
        <w:numPr>
          <w:ilvl w:val="0"/>
          <w:numId w:val="20"/>
        </w:numPr>
        <w:spacing w:after="0" w:line="240" w:lineRule="auto"/>
        <w:textAlignment w:val="auto"/>
        <w:rPr>
          <w:rFonts w:cs="Calibri"/>
          <w:bCs/>
          <w:sz w:val="24"/>
          <w:szCs w:val="24"/>
          <w:lang w:eastAsia="en-GB"/>
        </w:rPr>
      </w:pPr>
      <w:r w:rsidRPr="005A6B52">
        <w:rPr>
          <w:rFonts w:cs="Calibri"/>
          <w:bCs/>
          <w:sz w:val="24"/>
          <w:szCs w:val="24"/>
          <w:lang w:eastAsia="en-GB"/>
        </w:rPr>
        <w:t>Former employees with regards to the provision of an employment reference.</w:t>
      </w:r>
    </w:p>
    <w:p w14:paraId="144B6A12" w14:textId="77777777" w:rsidR="005A6B52" w:rsidRDefault="00E126DB" w:rsidP="00E126DB">
      <w:pPr>
        <w:pStyle w:val="ListParagraph"/>
        <w:numPr>
          <w:ilvl w:val="0"/>
          <w:numId w:val="20"/>
        </w:numPr>
        <w:spacing w:after="0" w:line="240" w:lineRule="auto"/>
        <w:textAlignment w:val="auto"/>
        <w:rPr>
          <w:rFonts w:cs="Calibri"/>
          <w:bCs/>
          <w:sz w:val="24"/>
          <w:szCs w:val="24"/>
          <w:lang w:eastAsia="en-GB"/>
        </w:rPr>
      </w:pPr>
      <w:r w:rsidRPr="005A6B52">
        <w:rPr>
          <w:rFonts w:cs="Calibri"/>
          <w:bCs/>
          <w:sz w:val="24"/>
          <w:szCs w:val="24"/>
          <w:lang w:eastAsia="en-GB"/>
        </w:rPr>
        <w:t>All workers, contractors and sub-contractors; consultants; agency workers; employees seconded from other organisations; governors and volunteers.</w:t>
      </w:r>
    </w:p>
    <w:p w14:paraId="13A838EB" w14:textId="77777777" w:rsidR="005A6B52" w:rsidRDefault="00B8567E" w:rsidP="00E126DB">
      <w:pPr>
        <w:pStyle w:val="ListParagraph"/>
        <w:numPr>
          <w:ilvl w:val="0"/>
          <w:numId w:val="20"/>
        </w:numPr>
        <w:spacing w:after="0" w:line="240" w:lineRule="auto"/>
        <w:textAlignment w:val="auto"/>
        <w:rPr>
          <w:rFonts w:cs="Calibri"/>
          <w:bCs/>
          <w:sz w:val="24"/>
          <w:szCs w:val="24"/>
          <w:lang w:eastAsia="en-GB"/>
        </w:rPr>
      </w:pPr>
      <w:r w:rsidRPr="005A6B52">
        <w:rPr>
          <w:rFonts w:cs="Calibri"/>
          <w:bCs/>
          <w:sz w:val="24"/>
          <w:szCs w:val="24"/>
          <w:lang w:eastAsia="en-GB"/>
        </w:rPr>
        <w:t>Students</w:t>
      </w:r>
      <w:r w:rsidR="00E126DB" w:rsidRPr="005A6B52">
        <w:rPr>
          <w:rFonts w:cs="Calibri"/>
          <w:bCs/>
          <w:sz w:val="24"/>
          <w:szCs w:val="24"/>
          <w:lang w:eastAsia="en-GB"/>
        </w:rPr>
        <w:t xml:space="preserve"> and their parents/carers</w:t>
      </w:r>
      <w:r w:rsidR="005A6B52">
        <w:rPr>
          <w:rFonts w:cs="Calibri"/>
          <w:bCs/>
          <w:sz w:val="24"/>
          <w:szCs w:val="24"/>
          <w:lang w:eastAsia="en-GB"/>
        </w:rPr>
        <w:t>.</w:t>
      </w:r>
    </w:p>
    <w:p w14:paraId="7984101D" w14:textId="3D9B8E20" w:rsidR="00E126DB" w:rsidRPr="005A6B52" w:rsidRDefault="00E126DB" w:rsidP="00E126DB">
      <w:pPr>
        <w:pStyle w:val="ListParagraph"/>
        <w:numPr>
          <w:ilvl w:val="0"/>
          <w:numId w:val="20"/>
        </w:numPr>
        <w:spacing w:after="0" w:line="240" w:lineRule="auto"/>
        <w:textAlignment w:val="auto"/>
        <w:rPr>
          <w:rFonts w:cs="Calibri"/>
          <w:bCs/>
          <w:sz w:val="24"/>
          <w:szCs w:val="24"/>
          <w:lang w:eastAsia="en-GB"/>
        </w:rPr>
      </w:pPr>
      <w:r w:rsidRPr="005A6B52">
        <w:rPr>
          <w:rFonts w:cs="Calibri"/>
          <w:bCs/>
          <w:sz w:val="24"/>
          <w:szCs w:val="24"/>
          <w:lang w:eastAsia="en-GB"/>
        </w:rPr>
        <w:t xml:space="preserve">Other members of the community which </w:t>
      </w:r>
      <w:r w:rsidR="00B8567E" w:rsidRPr="005A6B52">
        <w:rPr>
          <w:rFonts w:cs="Calibri"/>
          <w:bCs/>
          <w:sz w:val="24"/>
          <w:szCs w:val="24"/>
          <w:lang w:eastAsia="en-GB"/>
        </w:rPr>
        <w:t>Cairn Education</w:t>
      </w:r>
      <w:r w:rsidRPr="005A6B52">
        <w:rPr>
          <w:rFonts w:cs="Calibri"/>
          <w:bCs/>
          <w:sz w:val="24"/>
          <w:szCs w:val="24"/>
          <w:lang w:eastAsia="en-GB"/>
        </w:rPr>
        <w:t xml:space="preserve"> serves.</w:t>
      </w:r>
    </w:p>
    <w:p w14:paraId="34F00DDC" w14:textId="77777777" w:rsidR="00041440" w:rsidRDefault="00041440" w:rsidP="00E126DB">
      <w:pPr>
        <w:spacing w:after="0" w:line="240" w:lineRule="auto"/>
        <w:textAlignment w:val="auto"/>
        <w:rPr>
          <w:rFonts w:cs="Calibri"/>
          <w:bCs/>
          <w:sz w:val="24"/>
          <w:szCs w:val="24"/>
          <w:lang w:eastAsia="en-GB"/>
        </w:rPr>
      </w:pPr>
    </w:p>
    <w:p w14:paraId="5A6B236B" w14:textId="3381CFC8" w:rsidR="00E126DB" w:rsidRPr="005A6B52" w:rsidRDefault="00E126DB" w:rsidP="005A6B52">
      <w:pPr>
        <w:pStyle w:val="ListParagraph"/>
        <w:numPr>
          <w:ilvl w:val="0"/>
          <w:numId w:val="18"/>
        </w:numPr>
        <w:spacing w:after="0" w:line="240" w:lineRule="auto"/>
        <w:textAlignment w:val="auto"/>
        <w:rPr>
          <w:rFonts w:cs="Calibri"/>
          <w:bCs/>
          <w:sz w:val="24"/>
          <w:szCs w:val="24"/>
          <w:lang w:eastAsia="en-GB"/>
        </w:rPr>
      </w:pPr>
      <w:r w:rsidRPr="005A6B52">
        <w:rPr>
          <w:rFonts w:cs="Calibri"/>
          <w:bCs/>
          <w:sz w:val="24"/>
          <w:szCs w:val="24"/>
          <w:lang w:eastAsia="en-GB"/>
        </w:rPr>
        <w:t xml:space="preserve"> </w:t>
      </w:r>
      <w:proofErr w:type="gramStart"/>
      <w:r w:rsidRPr="005A6B52">
        <w:rPr>
          <w:rFonts w:cs="Calibri"/>
          <w:bCs/>
          <w:sz w:val="24"/>
          <w:szCs w:val="24"/>
          <w:lang w:eastAsia="en-GB"/>
        </w:rPr>
        <w:t>All of</w:t>
      </w:r>
      <w:proofErr w:type="gramEnd"/>
      <w:r w:rsidRPr="005A6B52">
        <w:rPr>
          <w:rFonts w:cs="Calibri"/>
          <w:bCs/>
          <w:sz w:val="24"/>
          <w:szCs w:val="24"/>
          <w:lang w:eastAsia="en-GB"/>
        </w:rPr>
        <w:t xml:space="preserve"> these groups are expected to adhere to the principles set out in this policy.</w:t>
      </w:r>
    </w:p>
    <w:p w14:paraId="28208CB8" w14:textId="77777777" w:rsidR="00DF5E9A" w:rsidRPr="002E73C3" w:rsidRDefault="00DF5E9A" w:rsidP="00E126DB">
      <w:pPr>
        <w:spacing w:after="0" w:line="240" w:lineRule="auto"/>
        <w:textAlignment w:val="auto"/>
        <w:rPr>
          <w:rFonts w:cs="Calibri"/>
          <w:bCs/>
          <w:sz w:val="24"/>
          <w:szCs w:val="24"/>
          <w:lang w:eastAsia="en-GB"/>
        </w:rPr>
      </w:pPr>
    </w:p>
    <w:p w14:paraId="5B3A9583" w14:textId="77777777" w:rsidR="00E126DB" w:rsidRPr="002E73C3" w:rsidRDefault="00E126DB" w:rsidP="005A6B52">
      <w:pPr>
        <w:pStyle w:val="Heading1"/>
        <w:jc w:val="left"/>
        <w:rPr>
          <w:lang w:eastAsia="en-GB"/>
        </w:rPr>
      </w:pPr>
      <w:bookmarkStart w:id="5" w:name="_Toc87775172"/>
      <w:r w:rsidRPr="002E73C3">
        <w:rPr>
          <w:lang w:eastAsia="en-GB"/>
        </w:rPr>
        <w:t>4. Regulatory Framework</w:t>
      </w:r>
      <w:bookmarkEnd w:id="5"/>
      <w:r w:rsidRPr="002E73C3">
        <w:rPr>
          <w:lang w:eastAsia="en-GB"/>
        </w:rPr>
        <w:t xml:space="preserve"> </w:t>
      </w:r>
    </w:p>
    <w:p w14:paraId="2CFC16B8" w14:textId="77777777" w:rsidR="00266608" w:rsidRPr="002E73C3" w:rsidRDefault="00266608" w:rsidP="00E126DB">
      <w:pPr>
        <w:spacing w:after="0" w:line="240" w:lineRule="auto"/>
        <w:textAlignment w:val="auto"/>
        <w:rPr>
          <w:rFonts w:cs="Calibri"/>
          <w:bCs/>
          <w:sz w:val="24"/>
          <w:szCs w:val="24"/>
          <w:lang w:eastAsia="en-GB"/>
        </w:rPr>
      </w:pPr>
    </w:p>
    <w:p w14:paraId="5A303507" w14:textId="77777777" w:rsidR="007234BA" w:rsidRDefault="00E126DB" w:rsidP="00E126DB">
      <w:pPr>
        <w:pStyle w:val="ListParagraph"/>
        <w:numPr>
          <w:ilvl w:val="0"/>
          <w:numId w:val="18"/>
        </w:numPr>
        <w:spacing w:after="0" w:line="240" w:lineRule="auto"/>
        <w:textAlignment w:val="auto"/>
        <w:rPr>
          <w:rFonts w:cs="Calibri"/>
          <w:bCs/>
          <w:sz w:val="24"/>
          <w:szCs w:val="24"/>
          <w:lang w:eastAsia="en-GB"/>
        </w:rPr>
      </w:pPr>
      <w:r w:rsidRPr="005A6B52">
        <w:rPr>
          <w:rFonts w:cs="Calibri"/>
          <w:bCs/>
          <w:sz w:val="24"/>
          <w:szCs w:val="24"/>
          <w:lang w:eastAsia="en-GB"/>
        </w:rPr>
        <w:t xml:space="preserve">This policy has been prepared to meet </w:t>
      </w:r>
      <w:r w:rsidR="00C94078" w:rsidRPr="005A6B52">
        <w:rPr>
          <w:rFonts w:cs="Calibri"/>
          <w:bCs/>
          <w:sz w:val="24"/>
          <w:szCs w:val="24"/>
          <w:lang w:eastAsia="en-GB"/>
        </w:rPr>
        <w:t>Cairn Education</w:t>
      </w:r>
      <w:r w:rsidRPr="005A6B52">
        <w:rPr>
          <w:rFonts w:cs="Calibri"/>
          <w:bCs/>
          <w:sz w:val="24"/>
          <w:szCs w:val="24"/>
          <w:lang w:eastAsia="en-GB"/>
        </w:rPr>
        <w:t>'s responsibilities under:</w:t>
      </w:r>
    </w:p>
    <w:p w14:paraId="0A809F1B" w14:textId="77777777" w:rsidR="007234BA" w:rsidRDefault="00E126DB" w:rsidP="00E126DB">
      <w:pPr>
        <w:pStyle w:val="ListParagraph"/>
        <w:numPr>
          <w:ilvl w:val="0"/>
          <w:numId w:val="21"/>
        </w:numPr>
        <w:spacing w:after="0" w:line="240" w:lineRule="auto"/>
        <w:textAlignment w:val="auto"/>
        <w:rPr>
          <w:rFonts w:cs="Calibri"/>
          <w:bCs/>
          <w:sz w:val="24"/>
          <w:szCs w:val="24"/>
          <w:lang w:eastAsia="en-GB"/>
        </w:rPr>
      </w:pPr>
      <w:r w:rsidRPr="005A6B52">
        <w:rPr>
          <w:rFonts w:cs="Calibri"/>
          <w:bCs/>
          <w:sz w:val="24"/>
          <w:szCs w:val="24"/>
          <w:lang w:eastAsia="en-GB"/>
        </w:rPr>
        <w:t>Equality Act 2010</w:t>
      </w:r>
    </w:p>
    <w:p w14:paraId="479C5DF7" w14:textId="77777777" w:rsidR="007234BA" w:rsidRDefault="00E126DB" w:rsidP="00E126DB">
      <w:pPr>
        <w:pStyle w:val="ListParagraph"/>
        <w:numPr>
          <w:ilvl w:val="0"/>
          <w:numId w:val="21"/>
        </w:numPr>
        <w:spacing w:after="0" w:line="240" w:lineRule="auto"/>
        <w:textAlignment w:val="auto"/>
        <w:rPr>
          <w:rFonts w:cs="Calibri"/>
          <w:bCs/>
          <w:sz w:val="24"/>
          <w:szCs w:val="24"/>
          <w:lang w:eastAsia="en-GB"/>
        </w:rPr>
      </w:pPr>
      <w:r w:rsidRPr="007234BA">
        <w:rPr>
          <w:rFonts w:cs="Calibri"/>
          <w:bCs/>
          <w:sz w:val="24"/>
          <w:szCs w:val="24"/>
          <w:lang w:eastAsia="en-GB"/>
        </w:rPr>
        <w:t xml:space="preserve"> Education and Skills Act 2008</w:t>
      </w:r>
    </w:p>
    <w:p w14:paraId="2063E4F5" w14:textId="77777777" w:rsidR="007234BA" w:rsidRDefault="00E126DB" w:rsidP="00E126DB">
      <w:pPr>
        <w:pStyle w:val="ListParagraph"/>
        <w:numPr>
          <w:ilvl w:val="0"/>
          <w:numId w:val="21"/>
        </w:numPr>
        <w:spacing w:after="0" w:line="240" w:lineRule="auto"/>
        <w:textAlignment w:val="auto"/>
        <w:rPr>
          <w:rFonts w:cs="Calibri"/>
          <w:bCs/>
          <w:sz w:val="24"/>
          <w:szCs w:val="24"/>
          <w:lang w:eastAsia="en-GB"/>
        </w:rPr>
      </w:pPr>
      <w:r w:rsidRPr="007234BA">
        <w:rPr>
          <w:rFonts w:cs="Calibri"/>
          <w:bCs/>
          <w:sz w:val="24"/>
          <w:szCs w:val="24"/>
          <w:lang w:eastAsia="en-GB"/>
        </w:rPr>
        <w:t xml:space="preserve"> Children Act 1989</w:t>
      </w:r>
    </w:p>
    <w:p w14:paraId="2ADACA96" w14:textId="77777777" w:rsidR="007234BA" w:rsidRDefault="00E126DB" w:rsidP="00E126DB">
      <w:pPr>
        <w:pStyle w:val="ListParagraph"/>
        <w:numPr>
          <w:ilvl w:val="0"/>
          <w:numId w:val="21"/>
        </w:numPr>
        <w:spacing w:after="0" w:line="240" w:lineRule="auto"/>
        <w:textAlignment w:val="auto"/>
        <w:rPr>
          <w:rFonts w:cs="Calibri"/>
          <w:bCs/>
          <w:sz w:val="24"/>
          <w:szCs w:val="24"/>
          <w:lang w:eastAsia="en-GB"/>
        </w:rPr>
      </w:pPr>
      <w:r w:rsidRPr="007234BA">
        <w:rPr>
          <w:rFonts w:cs="Calibri"/>
          <w:bCs/>
          <w:sz w:val="24"/>
          <w:szCs w:val="24"/>
          <w:lang w:eastAsia="en-GB"/>
        </w:rPr>
        <w:t>Childcare Act 2006</w:t>
      </w:r>
    </w:p>
    <w:p w14:paraId="4625E2A6" w14:textId="77777777" w:rsidR="007234BA" w:rsidRDefault="00E126DB" w:rsidP="00E126DB">
      <w:pPr>
        <w:pStyle w:val="ListParagraph"/>
        <w:numPr>
          <w:ilvl w:val="0"/>
          <w:numId w:val="21"/>
        </w:numPr>
        <w:spacing w:after="0" w:line="240" w:lineRule="auto"/>
        <w:textAlignment w:val="auto"/>
        <w:rPr>
          <w:rFonts w:cs="Calibri"/>
          <w:bCs/>
          <w:sz w:val="24"/>
          <w:szCs w:val="24"/>
          <w:lang w:eastAsia="en-GB"/>
        </w:rPr>
      </w:pPr>
      <w:r w:rsidRPr="007234BA">
        <w:rPr>
          <w:rFonts w:cs="Calibri"/>
          <w:bCs/>
          <w:sz w:val="24"/>
          <w:szCs w:val="24"/>
          <w:lang w:eastAsia="en-GB"/>
        </w:rPr>
        <w:t>Data Protection Act 2018 and General Data Protection Regulation (GDPR)</w:t>
      </w:r>
    </w:p>
    <w:p w14:paraId="7D784D10" w14:textId="394C7B60" w:rsidR="00E126DB" w:rsidRPr="007234BA" w:rsidRDefault="00E126DB" w:rsidP="00E126DB">
      <w:pPr>
        <w:pStyle w:val="ListParagraph"/>
        <w:numPr>
          <w:ilvl w:val="0"/>
          <w:numId w:val="21"/>
        </w:numPr>
        <w:spacing w:after="0" w:line="240" w:lineRule="auto"/>
        <w:textAlignment w:val="auto"/>
        <w:rPr>
          <w:rFonts w:cs="Calibri"/>
          <w:bCs/>
          <w:sz w:val="24"/>
          <w:szCs w:val="24"/>
          <w:lang w:eastAsia="en-GB"/>
        </w:rPr>
      </w:pPr>
      <w:r w:rsidRPr="007234BA">
        <w:rPr>
          <w:rFonts w:cs="Calibri"/>
          <w:bCs/>
          <w:sz w:val="24"/>
          <w:szCs w:val="24"/>
          <w:lang w:eastAsia="en-GB"/>
        </w:rPr>
        <w:t>Children and Families Act 2014.</w:t>
      </w:r>
    </w:p>
    <w:p w14:paraId="24AC9B17" w14:textId="77777777" w:rsidR="00266608" w:rsidRPr="002E73C3" w:rsidRDefault="00266608" w:rsidP="00E126DB">
      <w:pPr>
        <w:spacing w:after="0" w:line="240" w:lineRule="auto"/>
        <w:textAlignment w:val="auto"/>
        <w:rPr>
          <w:rFonts w:cs="Calibri"/>
          <w:bCs/>
          <w:sz w:val="24"/>
          <w:szCs w:val="24"/>
          <w:lang w:eastAsia="en-GB"/>
        </w:rPr>
      </w:pPr>
    </w:p>
    <w:p w14:paraId="1A6179F9" w14:textId="77777777" w:rsidR="007234BA" w:rsidRDefault="00E126DB" w:rsidP="00E126DB">
      <w:pPr>
        <w:pStyle w:val="ListParagraph"/>
        <w:numPr>
          <w:ilvl w:val="0"/>
          <w:numId w:val="18"/>
        </w:numPr>
        <w:spacing w:after="0" w:line="240" w:lineRule="auto"/>
        <w:textAlignment w:val="auto"/>
        <w:rPr>
          <w:rFonts w:cs="Calibri"/>
          <w:bCs/>
          <w:sz w:val="24"/>
          <w:szCs w:val="24"/>
          <w:lang w:eastAsia="en-GB"/>
        </w:rPr>
      </w:pPr>
      <w:r w:rsidRPr="007234BA">
        <w:rPr>
          <w:rFonts w:cs="Calibri"/>
          <w:bCs/>
          <w:sz w:val="24"/>
          <w:szCs w:val="24"/>
          <w:lang w:eastAsia="en-GB"/>
        </w:rPr>
        <w:t xml:space="preserve">This policy has regard to the following guidance and advice: </w:t>
      </w:r>
    </w:p>
    <w:p w14:paraId="587402BD" w14:textId="77777777" w:rsidR="007234BA" w:rsidRDefault="00E126DB" w:rsidP="00E126DB">
      <w:pPr>
        <w:pStyle w:val="ListParagraph"/>
        <w:numPr>
          <w:ilvl w:val="0"/>
          <w:numId w:val="22"/>
        </w:numPr>
        <w:spacing w:after="0" w:line="240" w:lineRule="auto"/>
        <w:textAlignment w:val="auto"/>
        <w:rPr>
          <w:rFonts w:cs="Calibri"/>
          <w:bCs/>
          <w:sz w:val="24"/>
          <w:szCs w:val="24"/>
          <w:lang w:eastAsia="en-GB"/>
        </w:rPr>
      </w:pPr>
      <w:r w:rsidRPr="007234BA">
        <w:rPr>
          <w:rFonts w:cs="Calibri"/>
          <w:bCs/>
          <w:sz w:val="24"/>
          <w:szCs w:val="24"/>
          <w:lang w:eastAsia="en-GB"/>
        </w:rPr>
        <w:t>Equality Act 2010: explanatory notes (2010)</w:t>
      </w:r>
    </w:p>
    <w:p w14:paraId="1430B780" w14:textId="77777777" w:rsidR="007234BA" w:rsidRDefault="00E126DB" w:rsidP="00E126DB">
      <w:pPr>
        <w:pStyle w:val="ListParagraph"/>
        <w:numPr>
          <w:ilvl w:val="0"/>
          <w:numId w:val="22"/>
        </w:numPr>
        <w:spacing w:after="0" w:line="240" w:lineRule="auto"/>
        <w:textAlignment w:val="auto"/>
        <w:rPr>
          <w:rFonts w:cs="Calibri"/>
          <w:bCs/>
          <w:sz w:val="24"/>
          <w:szCs w:val="24"/>
          <w:lang w:eastAsia="en-GB"/>
        </w:rPr>
      </w:pPr>
      <w:r w:rsidRPr="007234BA">
        <w:rPr>
          <w:rFonts w:cs="Calibri"/>
          <w:bCs/>
          <w:sz w:val="24"/>
          <w:szCs w:val="24"/>
          <w:lang w:eastAsia="en-GB"/>
        </w:rPr>
        <w:t>The Equality Act 2010 and Schools: departmental advice for school leaders, school staff, governing bodies and local authorities (DfE, May 2014)</w:t>
      </w:r>
    </w:p>
    <w:p w14:paraId="6F192F82" w14:textId="77777777" w:rsidR="007234BA" w:rsidRDefault="00E126DB" w:rsidP="00E126DB">
      <w:pPr>
        <w:pStyle w:val="ListParagraph"/>
        <w:numPr>
          <w:ilvl w:val="0"/>
          <w:numId w:val="22"/>
        </w:numPr>
        <w:spacing w:after="0" w:line="240" w:lineRule="auto"/>
        <w:textAlignment w:val="auto"/>
        <w:rPr>
          <w:rFonts w:cs="Calibri"/>
          <w:bCs/>
          <w:sz w:val="24"/>
          <w:szCs w:val="24"/>
          <w:lang w:eastAsia="en-GB"/>
        </w:rPr>
      </w:pPr>
      <w:r w:rsidRPr="007234BA">
        <w:rPr>
          <w:rFonts w:cs="Calibri"/>
          <w:bCs/>
          <w:sz w:val="24"/>
          <w:szCs w:val="24"/>
          <w:lang w:eastAsia="en-GB"/>
        </w:rPr>
        <w:t>Technical guidance for schools in England (Equality and Human Rights Commission, July 2014)</w:t>
      </w:r>
    </w:p>
    <w:p w14:paraId="13109DE1" w14:textId="77777777" w:rsidR="007234BA" w:rsidRDefault="00E126DB" w:rsidP="00E126DB">
      <w:pPr>
        <w:pStyle w:val="ListParagraph"/>
        <w:numPr>
          <w:ilvl w:val="0"/>
          <w:numId w:val="22"/>
        </w:numPr>
        <w:spacing w:after="0" w:line="240" w:lineRule="auto"/>
        <w:textAlignment w:val="auto"/>
        <w:rPr>
          <w:rFonts w:cs="Calibri"/>
          <w:bCs/>
          <w:sz w:val="24"/>
          <w:szCs w:val="24"/>
          <w:lang w:eastAsia="en-GB"/>
        </w:rPr>
      </w:pPr>
      <w:r w:rsidRPr="007234BA">
        <w:rPr>
          <w:rFonts w:cs="Calibri"/>
          <w:bCs/>
          <w:sz w:val="24"/>
          <w:szCs w:val="24"/>
          <w:lang w:eastAsia="en-GB"/>
        </w:rPr>
        <w:t>Special educational needs and disability code of practice: 0 to 25 years (DfE, January 2015)</w:t>
      </w:r>
    </w:p>
    <w:p w14:paraId="01B2A024" w14:textId="77777777" w:rsidR="007234BA" w:rsidRDefault="00E126DB" w:rsidP="00E126DB">
      <w:pPr>
        <w:pStyle w:val="ListParagraph"/>
        <w:numPr>
          <w:ilvl w:val="0"/>
          <w:numId w:val="22"/>
        </w:numPr>
        <w:spacing w:after="0" w:line="240" w:lineRule="auto"/>
        <w:textAlignment w:val="auto"/>
        <w:rPr>
          <w:rFonts w:cs="Calibri"/>
          <w:bCs/>
          <w:sz w:val="24"/>
          <w:szCs w:val="24"/>
          <w:lang w:eastAsia="en-GB"/>
        </w:rPr>
      </w:pPr>
      <w:r w:rsidRPr="007234BA">
        <w:rPr>
          <w:rFonts w:cs="Calibri"/>
          <w:bCs/>
          <w:sz w:val="24"/>
          <w:szCs w:val="24"/>
          <w:lang w:eastAsia="en-GB"/>
        </w:rPr>
        <w:t>Advice and Guidance: How can we stop prejudice-based bullying in schools?</w:t>
      </w:r>
      <w:r w:rsidR="00404AFA" w:rsidRPr="007234BA">
        <w:rPr>
          <w:rFonts w:cs="Calibri"/>
          <w:bCs/>
          <w:sz w:val="24"/>
          <w:szCs w:val="24"/>
          <w:lang w:eastAsia="en-GB"/>
        </w:rPr>
        <w:t xml:space="preserve"> </w:t>
      </w:r>
      <w:r w:rsidRPr="007234BA">
        <w:rPr>
          <w:rFonts w:cs="Calibri"/>
          <w:bCs/>
          <w:sz w:val="24"/>
          <w:szCs w:val="24"/>
          <w:lang w:eastAsia="en-GB"/>
        </w:rPr>
        <w:t>(Equality and Human Rights Commission)</w:t>
      </w:r>
    </w:p>
    <w:p w14:paraId="5E8975B4" w14:textId="77777777" w:rsidR="007234BA" w:rsidRDefault="00E126DB" w:rsidP="00E126DB">
      <w:pPr>
        <w:pStyle w:val="ListParagraph"/>
        <w:numPr>
          <w:ilvl w:val="0"/>
          <w:numId w:val="22"/>
        </w:numPr>
        <w:spacing w:after="0" w:line="240" w:lineRule="auto"/>
        <w:textAlignment w:val="auto"/>
        <w:rPr>
          <w:rFonts w:cs="Calibri"/>
          <w:bCs/>
          <w:sz w:val="24"/>
          <w:szCs w:val="24"/>
          <w:lang w:eastAsia="en-GB"/>
        </w:rPr>
      </w:pPr>
      <w:r w:rsidRPr="007234BA">
        <w:rPr>
          <w:rFonts w:cs="Calibri"/>
          <w:bCs/>
          <w:sz w:val="24"/>
          <w:szCs w:val="24"/>
          <w:lang w:eastAsia="en-GB"/>
        </w:rPr>
        <w:t>Keeping children safe in education (DfE, September 2019)</w:t>
      </w:r>
    </w:p>
    <w:p w14:paraId="49533F6D" w14:textId="77777777" w:rsidR="007234BA" w:rsidRDefault="00E126DB" w:rsidP="00E126DB">
      <w:pPr>
        <w:pStyle w:val="ListParagraph"/>
        <w:numPr>
          <w:ilvl w:val="0"/>
          <w:numId w:val="22"/>
        </w:numPr>
        <w:spacing w:after="0" w:line="240" w:lineRule="auto"/>
        <w:textAlignment w:val="auto"/>
        <w:rPr>
          <w:rFonts w:cs="Calibri"/>
          <w:bCs/>
          <w:sz w:val="24"/>
          <w:szCs w:val="24"/>
          <w:lang w:eastAsia="en-GB"/>
        </w:rPr>
      </w:pPr>
      <w:r w:rsidRPr="007234BA">
        <w:rPr>
          <w:rFonts w:cs="Calibri"/>
          <w:bCs/>
          <w:sz w:val="24"/>
          <w:szCs w:val="24"/>
          <w:lang w:eastAsia="en-GB"/>
        </w:rPr>
        <w:t>Working together to safeguard children (HM Government, February 2019)</w:t>
      </w:r>
    </w:p>
    <w:p w14:paraId="1572EF70" w14:textId="77777777" w:rsidR="007234BA" w:rsidRDefault="00E126DB" w:rsidP="00E126DB">
      <w:pPr>
        <w:pStyle w:val="ListParagraph"/>
        <w:numPr>
          <w:ilvl w:val="0"/>
          <w:numId w:val="22"/>
        </w:numPr>
        <w:spacing w:after="0" w:line="240" w:lineRule="auto"/>
        <w:textAlignment w:val="auto"/>
        <w:rPr>
          <w:rFonts w:cs="Calibri"/>
          <w:bCs/>
          <w:sz w:val="24"/>
          <w:szCs w:val="24"/>
          <w:lang w:eastAsia="en-GB"/>
        </w:rPr>
      </w:pPr>
      <w:r w:rsidRPr="007234BA">
        <w:rPr>
          <w:rFonts w:cs="Calibri"/>
          <w:bCs/>
          <w:sz w:val="24"/>
          <w:szCs w:val="24"/>
          <w:lang w:eastAsia="en-GB"/>
        </w:rPr>
        <w:t>Relationships education, relationships and sex education (RSE) and health education guidance (DfE, June 2019)</w:t>
      </w:r>
    </w:p>
    <w:p w14:paraId="4860B820" w14:textId="6EE2FF8E" w:rsidR="00E126DB" w:rsidRPr="007234BA" w:rsidRDefault="00E126DB" w:rsidP="00E126DB">
      <w:pPr>
        <w:pStyle w:val="ListParagraph"/>
        <w:numPr>
          <w:ilvl w:val="0"/>
          <w:numId w:val="22"/>
        </w:numPr>
        <w:spacing w:after="0" w:line="240" w:lineRule="auto"/>
        <w:textAlignment w:val="auto"/>
        <w:rPr>
          <w:rFonts w:cs="Calibri"/>
          <w:bCs/>
          <w:sz w:val="24"/>
          <w:szCs w:val="24"/>
          <w:lang w:eastAsia="en-GB"/>
        </w:rPr>
      </w:pPr>
      <w:r w:rsidRPr="007234BA">
        <w:rPr>
          <w:rFonts w:cs="Calibri"/>
          <w:bCs/>
          <w:sz w:val="24"/>
          <w:szCs w:val="24"/>
          <w:lang w:eastAsia="en-GB"/>
        </w:rPr>
        <w:t>Trade Union and Labour Relations (Consolidation) Act 1992</w:t>
      </w:r>
    </w:p>
    <w:p w14:paraId="3809382F" w14:textId="77777777" w:rsidR="00266608" w:rsidRPr="002E73C3" w:rsidRDefault="00266608" w:rsidP="00E126DB">
      <w:pPr>
        <w:spacing w:after="0" w:line="240" w:lineRule="auto"/>
        <w:textAlignment w:val="auto"/>
        <w:rPr>
          <w:rFonts w:cs="Calibri"/>
          <w:bCs/>
          <w:sz w:val="24"/>
          <w:szCs w:val="24"/>
          <w:lang w:eastAsia="en-GB"/>
        </w:rPr>
      </w:pPr>
    </w:p>
    <w:p w14:paraId="43EB4DAE" w14:textId="77777777" w:rsidR="007234BA" w:rsidRDefault="00E126DB" w:rsidP="00E126DB">
      <w:pPr>
        <w:pStyle w:val="ListParagraph"/>
        <w:numPr>
          <w:ilvl w:val="0"/>
          <w:numId w:val="18"/>
        </w:numPr>
        <w:spacing w:after="0" w:line="240" w:lineRule="auto"/>
        <w:textAlignment w:val="auto"/>
        <w:rPr>
          <w:rFonts w:cs="Calibri"/>
          <w:bCs/>
          <w:sz w:val="24"/>
          <w:szCs w:val="24"/>
          <w:lang w:eastAsia="en-GB"/>
        </w:rPr>
      </w:pPr>
      <w:r w:rsidRPr="007234BA">
        <w:rPr>
          <w:rFonts w:cs="Calibri"/>
          <w:bCs/>
          <w:sz w:val="24"/>
          <w:szCs w:val="24"/>
          <w:lang w:eastAsia="en-GB"/>
        </w:rPr>
        <w:t>The following policies, procedures, documents and resource material are</w:t>
      </w:r>
      <w:r w:rsidR="00266608" w:rsidRPr="007234BA">
        <w:rPr>
          <w:rFonts w:cs="Calibri"/>
          <w:bCs/>
          <w:sz w:val="24"/>
          <w:szCs w:val="24"/>
          <w:lang w:eastAsia="en-GB"/>
        </w:rPr>
        <w:t xml:space="preserve"> </w:t>
      </w:r>
      <w:r w:rsidRPr="007234BA">
        <w:rPr>
          <w:rFonts w:cs="Calibri"/>
          <w:bCs/>
          <w:sz w:val="24"/>
          <w:szCs w:val="24"/>
          <w:lang w:eastAsia="en-GB"/>
        </w:rPr>
        <w:t>relevant to this policy</w:t>
      </w:r>
      <w:r w:rsidR="001C4BEA" w:rsidRPr="007234BA">
        <w:rPr>
          <w:rFonts w:cs="Calibri"/>
          <w:bCs/>
          <w:sz w:val="24"/>
          <w:szCs w:val="24"/>
          <w:lang w:eastAsia="en-GB"/>
        </w:rPr>
        <w:t>:</w:t>
      </w:r>
    </w:p>
    <w:p w14:paraId="37AEBB13" w14:textId="77777777" w:rsidR="007234BA" w:rsidRDefault="00E126DB" w:rsidP="00E126DB">
      <w:pPr>
        <w:pStyle w:val="ListParagraph"/>
        <w:numPr>
          <w:ilvl w:val="0"/>
          <w:numId w:val="23"/>
        </w:numPr>
        <w:spacing w:after="0" w:line="240" w:lineRule="auto"/>
        <w:textAlignment w:val="auto"/>
        <w:rPr>
          <w:rFonts w:cs="Calibri"/>
          <w:bCs/>
          <w:sz w:val="24"/>
          <w:szCs w:val="24"/>
          <w:lang w:eastAsia="en-GB"/>
        </w:rPr>
      </w:pPr>
      <w:r w:rsidRPr="007234BA">
        <w:rPr>
          <w:rFonts w:cs="Calibri"/>
          <w:bCs/>
          <w:sz w:val="24"/>
          <w:szCs w:val="24"/>
          <w:lang w:eastAsia="en-GB"/>
        </w:rPr>
        <w:t>Admission Policy and arrangements</w:t>
      </w:r>
    </w:p>
    <w:p w14:paraId="50DC1DC5" w14:textId="77777777" w:rsidR="007234BA" w:rsidRDefault="00E126DB" w:rsidP="00E126DB">
      <w:pPr>
        <w:pStyle w:val="ListParagraph"/>
        <w:numPr>
          <w:ilvl w:val="0"/>
          <w:numId w:val="23"/>
        </w:numPr>
        <w:spacing w:after="0" w:line="240" w:lineRule="auto"/>
        <w:textAlignment w:val="auto"/>
        <w:rPr>
          <w:rFonts w:cs="Calibri"/>
          <w:bCs/>
          <w:sz w:val="24"/>
          <w:szCs w:val="24"/>
          <w:lang w:eastAsia="en-GB"/>
        </w:rPr>
      </w:pPr>
      <w:r w:rsidRPr="007234BA">
        <w:rPr>
          <w:rFonts w:cs="Calibri"/>
          <w:bCs/>
          <w:sz w:val="24"/>
          <w:szCs w:val="24"/>
          <w:lang w:eastAsia="en-GB"/>
        </w:rPr>
        <w:t>Behaviour for Learning Policy</w:t>
      </w:r>
    </w:p>
    <w:p w14:paraId="1DC60ACC" w14:textId="77777777" w:rsidR="007234BA" w:rsidRDefault="00E126DB" w:rsidP="00E126DB">
      <w:pPr>
        <w:pStyle w:val="ListParagraph"/>
        <w:numPr>
          <w:ilvl w:val="0"/>
          <w:numId w:val="23"/>
        </w:numPr>
        <w:spacing w:after="0" w:line="240" w:lineRule="auto"/>
        <w:textAlignment w:val="auto"/>
        <w:rPr>
          <w:rFonts w:cs="Calibri"/>
          <w:bCs/>
          <w:sz w:val="24"/>
          <w:szCs w:val="24"/>
          <w:lang w:eastAsia="en-GB"/>
        </w:rPr>
      </w:pPr>
      <w:r w:rsidRPr="007234BA">
        <w:rPr>
          <w:rFonts w:cs="Calibri"/>
          <w:bCs/>
          <w:sz w:val="24"/>
          <w:szCs w:val="24"/>
          <w:lang w:eastAsia="en-GB"/>
        </w:rPr>
        <w:t>Anti-Bullying Policy</w:t>
      </w:r>
    </w:p>
    <w:p w14:paraId="45679DBD" w14:textId="77777777" w:rsidR="007234BA" w:rsidRDefault="00E126DB" w:rsidP="00E126DB">
      <w:pPr>
        <w:pStyle w:val="ListParagraph"/>
        <w:numPr>
          <w:ilvl w:val="0"/>
          <w:numId w:val="23"/>
        </w:numPr>
        <w:spacing w:after="0" w:line="240" w:lineRule="auto"/>
        <w:textAlignment w:val="auto"/>
        <w:rPr>
          <w:rFonts w:cs="Calibri"/>
          <w:bCs/>
          <w:sz w:val="24"/>
          <w:szCs w:val="24"/>
          <w:lang w:eastAsia="en-GB"/>
        </w:rPr>
      </w:pPr>
      <w:r w:rsidRPr="007234BA">
        <w:rPr>
          <w:rFonts w:cs="Calibri"/>
          <w:bCs/>
          <w:sz w:val="24"/>
          <w:szCs w:val="24"/>
          <w:lang w:eastAsia="en-GB"/>
        </w:rPr>
        <w:t>Special Educational Needs and Disability Policy</w:t>
      </w:r>
    </w:p>
    <w:p w14:paraId="22289F7A" w14:textId="77777777" w:rsidR="007234BA" w:rsidRDefault="00E126DB" w:rsidP="00E126DB">
      <w:pPr>
        <w:pStyle w:val="ListParagraph"/>
        <w:numPr>
          <w:ilvl w:val="0"/>
          <w:numId w:val="23"/>
        </w:numPr>
        <w:spacing w:after="0" w:line="240" w:lineRule="auto"/>
        <w:textAlignment w:val="auto"/>
        <w:rPr>
          <w:rFonts w:cs="Calibri"/>
          <w:bCs/>
          <w:sz w:val="24"/>
          <w:szCs w:val="24"/>
          <w:lang w:eastAsia="en-GB"/>
        </w:rPr>
      </w:pPr>
      <w:r w:rsidRPr="007234BA">
        <w:rPr>
          <w:rFonts w:cs="Calibri"/>
          <w:bCs/>
          <w:sz w:val="24"/>
          <w:szCs w:val="24"/>
          <w:lang w:eastAsia="en-GB"/>
        </w:rPr>
        <w:t>SEN information report</w:t>
      </w:r>
    </w:p>
    <w:p w14:paraId="467D3DB8" w14:textId="77777777" w:rsidR="007234BA" w:rsidRDefault="00E126DB" w:rsidP="00E126DB">
      <w:pPr>
        <w:pStyle w:val="ListParagraph"/>
        <w:numPr>
          <w:ilvl w:val="0"/>
          <w:numId w:val="23"/>
        </w:numPr>
        <w:spacing w:after="0" w:line="240" w:lineRule="auto"/>
        <w:textAlignment w:val="auto"/>
        <w:rPr>
          <w:rFonts w:cs="Calibri"/>
          <w:bCs/>
          <w:sz w:val="24"/>
          <w:szCs w:val="24"/>
          <w:lang w:eastAsia="en-GB"/>
        </w:rPr>
      </w:pPr>
      <w:r w:rsidRPr="007234BA">
        <w:rPr>
          <w:rFonts w:cs="Calibri"/>
          <w:bCs/>
          <w:sz w:val="24"/>
          <w:szCs w:val="24"/>
          <w:lang w:eastAsia="en-GB"/>
        </w:rPr>
        <w:t>Accessibility Plan</w:t>
      </w:r>
      <w:r w:rsidR="00ED42ED" w:rsidRPr="007234BA">
        <w:rPr>
          <w:rFonts w:cs="Calibri"/>
          <w:bCs/>
          <w:sz w:val="24"/>
          <w:szCs w:val="24"/>
          <w:lang w:eastAsia="en-GB"/>
        </w:rPr>
        <w:t xml:space="preserve"> and Reasonable Adjustments</w:t>
      </w:r>
    </w:p>
    <w:p w14:paraId="6EA26903" w14:textId="05707676" w:rsidR="00E126DB" w:rsidRPr="007234BA" w:rsidRDefault="001C4BEA" w:rsidP="00E126DB">
      <w:pPr>
        <w:pStyle w:val="ListParagraph"/>
        <w:numPr>
          <w:ilvl w:val="0"/>
          <w:numId w:val="23"/>
        </w:numPr>
        <w:spacing w:after="0" w:line="240" w:lineRule="auto"/>
        <w:textAlignment w:val="auto"/>
        <w:rPr>
          <w:rFonts w:cs="Calibri"/>
          <w:bCs/>
          <w:sz w:val="24"/>
          <w:szCs w:val="24"/>
          <w:lang w:eastAsia="en-GB"/>
        </w:rPr>
      </w:pPr>
      <w:r w:rsidRPr="007234BA">
        <w:rPr>
          <w:rFonts w:cs="Calibri"/>
          <w:bCs/>
          <w:sz w:val="24"/>
          <w:szCs w:val="24"/>
          <w:lang w:eastAsia="en-GB"/>
        </w:rPr>
        <w:t>PSHE/Relationship and Sex Education (RSE) and Health education</w:t>
      </w:r>
    </w:p>
    <w:p w14:paraId="6872EEB2" w14:textId="77777777" w:rsidR="00266608" w:rsidRPr="002E73C3" w:rsidRDefault="00266608" w:rsidP="00E126DB">
      <w:pPr>
        <w:spacing w:after="0" w:line="240" w:lineRule="auto"/>
        <w:textAlignment w:val="auto"/>
        <w:rPr>
          <w:rFonts w:cs="Calibri"/>
          <w:bCs/>
          <w:sz w:val="24"/>
          <w:szCs w:val="24"/>
          <w:lang w:eastAsia="en-GB"/>
        </w:rPr>
      </w:pPr>
    </w:p>
    <w:p w14:paraId="67A386AF" w14:textId="41655B78" w:rsidR="00E126DB" w:rsidRPr="002E73C3" w:rsidRDefault="00E126DB" w:rsidP="007234BA">
      <w:pPr>
        <w:pStyle w:val="Heading1"/>
        <w:jc w:val="left"/>
        <w:rPr>
          <w:lang w:eastAsia="en-GB"/>
        </w:rPr>
      </w:pPr>
      <w:bookmarkStart w:id="6" w:name="_Toc87775173"/>
      <w:r w:rsidRPr="002E73C3">
        <w:rPr>
          <w:lang w:eastAsia="en-GB"/>
        </w:rPr>
        <w:t>5. Publication and availability</w:t>
      </w:r>
      <w:bookmarkEnd w:id="6"/>
    </w:p>
    <w:p w14:paraId="09BEB5FB" w14:textId="77777777" w:rsidR="00266608" w:rsidRPr="002E73C3" w:rsidRDefault="00266608" w:rsidP="00E126DB">
      <w:pPr>
        <w:spacing w:after="0" w:line="240" w:lineRule="auto"/>
        <w:textAlignment w:val="auto"/>
        <w:rPr>
          <w:rFonts w:cs="Calibri"/>
          <w:bCs/>
          <w:sz w:val="24"/>
          <w:szCs w:val="24"/>
          <w:lang w:eastAsia="en-GB"/>
        </w:rPr>
      </w:pPr>
    </w:p>
    <w:p w14:paraId="02CE027D" w14:textId="6E0F4B69" w:rsidR="00483C21" w:rsidRDefault="00E126DB" w:rsidP="00E126DB">
      <w:pPr>
        <w:pStyle w:val="ListParagraph"/>
        <w:numPr>
          <w:ilvl w:val="0"/>
          <w:numId w:val="18"/>
        </w:numPr>
        <w:spacing w:after="0" w:line="240" w:lineRule="auto"/>
        <w:textAlignment w:val="auto"/>
        <w:rPr>
          <w:rFonts w:cs="Calibri"/>
          <w:bCs/>
          <w:sz w:val="24"/>
          <w:szCs w:val="24"/>
          <w:lang w:eastAsia="en-GB"/>
        </w:rPr>
      </w:pPr>
      <w:r w:rsidRPr="00483C21">
        <w:rPr>
          <w:rFonts w:cs="Calibri"/>
          <w:bCs/>
          <w:sz w:val="24"/>
          <w:szCs w:val="24"/>
          <w:lang w:eastAsia="en-GB"/>
        </w:rPr>
        <w:t>This policy is available on request from</w:t>
      </w:r>
      <w:r w:rsidR="00021BCB" w:rsidRPr="00483C21">
        <w:rPr>
          <w:rFonts w:cs="Calibri"/>
          <w:bCs/>
          <w:sz w:val="24"/>
          <w:szCs w:val="24"/>
          <w:lang w:eastAsia="en-GB"/>
        </w:rPr>
        <w:t xml:space="preserve">: </w:t>
      </w:r>
      <w:hyperlink r:id="rId14" w:history="1">
        <w:r w:rsidR="00483C21" w:rsidRPr="00B571AB">
          <w:rPr>
            <w:rStyle w:val="Hyperlink"/>
            <w:rFonts w:cs="Calibri"/>
            <w:bCs/>
            <w:sz w:val="24"/>
            <w:szCs w:val="24"/>
            <w:lang w:eastAsia="en-GB"/>
          </w:rPr>
          <w:t>info@cairneducation.co.uk</w:t>
        </w:r>
      </w:hyperlink>
      <w:r w:rsidRPr="00483C21">
        <w:rPr>
          <w:rFonts w:cs="Calibri"/>
          <w:bCs/>
          <w:sz w:val="24"/>
          <w:szCs w:val="24"/>
          <w:lang w:eastAsia="en-GB"/>
        </w:rPr>
        <w:t>.</w:t>
      </w:r>
    </w:p>
    <w:p w14:paraId="03ABEBAF" w14:textId="77777777" w:rsidR="00483C21" w:rsidRDefault="00523D7A" w:rsidP="00E126DB">
      <w:pPr>
        <w:pStyle w:val="ListParagraph"/>
        <w:numPr>
          <w:ilvl w:val="0"/>
          <w:numId w:val="18"/>
        </w:numPr>
        <w:spacing w:after="0" w:line="240" w:lineRule="auto"/>
        <w:textAlignment w:val="auto"/>
        <w:rPr>
          <w:rFonts w:cs="Calibri"/>
          <w:bCs/>
          <w:sz w:val="24"/>
          <w:szCs w:val="24"/>
          <w:lang w:eastAsia="en-GB"/>
        </w:rPr>
      </w:pPr>
      <w:r w:rsidRPr="00483C21">
        <w:rPr>
          <w:rFonts w:cs="Calibri"/>
          <w:bCs/>
          <w:sz w:val="24"/>
          <w:szCs w:val="24"/>
          <w:lang w:eastAsia="en-GB"/>
        </w:rPr>
        <w:t xml:space="preserve">Staff have </w:t>
      </w:r>
      <w:r w:rsidR="00B73AB0" w:rsidRPr="00483C21">
        <w:rPr>
          <w:rFonts w:cs="Calibri"/>
          <w:bCs/>
          <w:sz w:val="24"/>
          <w:szCs w:val="24"/>
          <w:lang w:eastAsia="en-GB"/>
        </w:rPr>
        <w:t>access to this policy through the shared staff drive.</w:t>
      </w:r>
      <w:r w:rsidR="00E126DB" w:rsidRPr="00483C21">
        <w:rPr>
          <w:rFonts w:cs="Calibri"/>
          <w:bCs/>
          <w:sz w:val="24"/>
          <w:szCs w:val="24"/>
          <w:lang w:eastAsia="en-GB"/>
        </w:rPr>
        <w:t xml:space="preserve"> </w:t>
      </w:r>
    </w:p>
    <w:p w14:paraId="177713A2" w14:textId="15F56EE4" w:rsidR="00E126DB" w:rsidRPr="00483C21" w:rsidRDefault="00E126DB" w:rsidP="00E126DB">
      <w:pPr>
        <w:pStyle w:val="ListParagraph"/>
        <w:numPr>
          <w:ilvl w:val="0"/>
          <w:numId w:val="18"/>
        </w:numPr>
        <w:spacing w:after="0" w:line="240" w:lineRule="auto"/>
        <w:textAlignment w:val="auto"/>
        <w:rPr>
          <w:rFonts w:cs="Calibri"/>
          <w:bCs/>
          <w:sz w:val="24"/>
          <w:szCs w:val="24"/>
          <w:lang w:eastAsia="en-GB"/>
        </w:rPr>
      </w:pPr>
      <w:r w:rsidRPr="00483C21">
        <w:rPr>
          <w:rFonts w:cs="Calibri"/>
          <w:bCs/>
          <w:sz w:val="24"/>
          <w:szCs w:val="24"/>
          <w:lang w:eastAsia="en-GB"/>
        </w:rPr>
        <w:t xml:space="preserve">This policy can be made available in </w:t>
      </w:r>
      <w:r w:rsidR="00B73AB0" w:rsidRPr="00483C21">
        <w:rPr>
          <w:rFonts w:cs="Calibri"/>
          <w:bCs/>
          <w:sz w:val="24"/>
          <w:szCs w:val="24"/>
          <w:lang w:eastAsia="en-GB"/>
        </w:rPr>
        <w:t xml:space="preserve">other </w:t>
      </w:r>
      <w:r w:rsidRPr="00483C21">
        <w:rPr>
          <w:rFonts w:cs="Calibri"/>
          <w:bCs/>
          <w:sz w:val="24"/>
          <w:szCs w:val="24"/>
          <w:lang w:eastAsia="en-GB"/>
        </w:rPr>
        <w:t>accessible format</w:t>
      </w:r>
      <w:r w:rsidR="00B73AB0" w:rsidRPr="00483C21">
        <w:rPr>
          <w:rFonts w:cs="Calibri"/>
          <w:bCs/>
          <w:sz w:val="24"/>
          <w:szCs w:val="24"/>
          <w:lang w:eastAsia="en-GB"/>
        </w:rPr>
        <w:t>s</w:t>
      </w:r>
      <w:r w:rsidRPr="00483C21">
        <w:rPr>
          <w:rFonts w:cs="Calibri"/>
          <w:bCs/>
          <w:sz w:val="24"/>
          <w:szCs w:val="24"/>
          <w:lang w:eastAsia="en-GB"/>
        </w:rPr>
        <w:t xml:space="preserve"> if required.</w:t>
      </w:r>
    </w:p>
    <w:p w14:paraId="098FCD33" w14:textId="77777777" w:rsidR="00266608" w:rsidRPr="002E73C3" w:rsidRDefault="00266608" w:rsidP="00E126DB">
      <w:pPr>
        <w:spacing w:after="0" w:line="240" w:lineRule="auto"/>
        <w:textAlignment w:val="auto"/>
        <w:rPr>
          <w:rFonts w:cs="Calibri"/>
          <w:bCs/>
          <w:sz w:val="24"/>
          <w:szCs w:val="24"/>
          <w:lang w:eastAsia="en-GB"/>
        </w:rPr>
      </w:pPr>
    </w:p>
    <w:p w14:paraId="4E38E11A" w14:textId="16E92727" w:rsidR="00E126DB" w:rsidRPr="002E73C3" w:rsidRDefault="00E126DB" w:rsidP="00483C21">
      <w:pPr>
        <w:pStyle w:val="Heading1"/>
        <w:jc w:val="left"/>
        <w:rPr>
          <w:lang w:eastAsia="en-GB"/>
        </w:rPr>
      </w:pPr>
      <w:bookmarkStart w:id="7" w:name="_Toc87775174"/>
      <w:r w:rsidRPr="002E73C3">
        <w:rPr>
          <w:lang w:eastAsia="en-GB"/>
        </w:rPr>
        <w:t>6. Roles and responsibilities</w:t>
      </w:r>
      <w:bookmarkEnd w:id="7"/>
    </w:p>
    <w:p w14:paraId="4A83F55C" w14:textId="77777777" w:rsidR="00266608" w:rsidRPr="002E73C3" w:rsidRDefault="00266608" w:rsidP="00266608">
      <w:pPr>
        <w:spacing w:after="0" w:line="240" w:lineRule="auto"/>
        <w:textAlignment w:val="auto"/>
        <w:rPr>
          <w:rFonts w:cs="Calibri"/>
          <w:bCs/>
          <w:sz w:val="24"/>
          <w:szCs w:val="24"/>
          <w:lang w:eastAsia="en-GB"/>
        </w:rPr>
      </w:pPr>
    </w:p>
    <w:p w14:paraId="3B5718F5" w14:textId="77777777" w:rsidR="00483C21" w:rsidRDefault="00E126DB" w:rsidP="00E126DB">
      <w:pPr>
        <w:pStyle w:val="ListParagraph"/>
        <w:numPr>
          <w:ilvl w:val="0"/>
          <w:numId w:val="18"/>
        </w:numPr>
        <w:spacing w:after="0" w:line="240" w:lineRule="auto"/>
        <w:textAlignment w:val="auto"/>
        <w:rPr>
          <w:rFonts w:cs="Calibri"/>
          <w:bCs/>
          <w:sz w:val="24"/>
          <w:szCs w:val="24"/>
          <w:lang w:eastAsia="en-GB"/>
        </w:rPr>
      </w:pPr>
      <w:r w:rsidRPr="00483C21">
        <w:rPr>
          <w:rFonts w:cs="Calibri"/>
          <w:bCs/>
          <w:sz w:val="24"/>
          <w:szCs w:val="24"/>
          <w:lang w:eastAsia="en-GB"/>
        </w:rPr>
        <w:t>In this document, the term "Proprietor" refers to C</w:t>
      </w:r>
      <w:r w:rsidR="00A46517" w:rsidRPr="00483C21">
        <w:rPr>
          <w:rFonts w:cs="Calibri"/>
          <w:bCs/>
          <w:sz w:val="24"/>
          <w:szCs w:val="24"/>
          <w:lang w:eastAsia="en-GB"/>
        </w:rPr>
        <w:t>airn Education</w:t>
      </w:r>
      <w:r w:rsidR="00EC7D23" w:rsidRPr="00483C21">
        <w:rPr>
          <w:rFonts w:cs="Calibri"/>
          <w:bCs/>
          <w:sz w:val="24"/>
          <w:szCs w:val="24"/>
          <w:lang w:eastAsia="en-GB"/>
        </w:rPr>
        <w:t xml:space="preserve"> CIC</w:t>
      </w:r>
      <w:r w:rsidRPr="00483C21">
        <w:rPr>
          <w:rFonts w:cs="Calibri"/>
          <w:bCs/>
          <w:sz w:val="24"/>
          <w:szCs w:val="24"/>
          <w:lang w:eastAsia="en-GB"/>
        </w:rPr>
        <w:t xml:space="preserve">. </w:t>
      </w:r>
    </w:p>
    <w:p w14:paraId="73503A1F" w14:textId="77777777" w:rsidR="00483C21" w:rsidRDefault="00E126DB" w:rsidP="00E126DB">
      <w:pPr>
        <w:pStyle w:val="ListParagraph"/>
        <w:numPr>
          <w:ilvl w:val="0"/>
          <w:numId w:val="24"/>
        </w:numPr>
        <w:spacing w:after="0" w:line="240" w:lineRule="auto"/>
        <w:textAlignment w:val="auto"/>
        <w:rPr>
          <w:rFonts w:cs="Calibri"/>
          <w:bCs/>
          <w:sz w:val="24"/>
          <w:szCs w:val="24"/>
          <w:lang w:eastAsia="en-GB"/>
        </w:rPr>
      </w:pPr>
      <w:r w:rsidRPr="00483C21">
        <w:rPr>
          <w:rFonts w:cs="Calibri"/>
          <w:bCs/>
          <w:sz w:val="24"/>
          <w:szCs w:val="24"/>
          <w:lang w:eastAsia="en-GB"/>
        </w:rPr>
        <w:t>The Pr</w:t>
      </w:r>
      <w:r w:rsidR="00EC7D23" w:rsidRPr="00483C21">
        <w:rPr>
          <w:rFonts w:cs="Calibri"/>
          <w:bCs/>
          <w:sz w:val="24"/>
          <w:szCs w:val="24"/>
          <w:lang w:eastAsia="en-GB"/>
        </w:rPr>
        <w:t>oprietor</w:t>
      </w:r>
      <w:r w:rsidRPr="00483C21">
        <w:rPr>
          <w:rFonts w:cs="Calibri"/>
          <w:bCs/>
          <w:sz w:val="24"/>
          <w:szCs w:val="24"/>
          <w:lang w:eastAsia="en-GB"/>
        </w:rPr>
        <w:t xml:space="preserve"> has overall responsibility for all matters which are the subject of this policy.</w:t>
      </w:r>
    </w:p>
    <w:p w14:paraId="7976E035" w14:textId="77777777" w:rsidR="00483C21" w:rsidRDefault="00E126DB" w:rsidP="00483C21">
      <w:pPr>
        <w:pStyle w:val="ListParagraph"/>
        <w:numPr>
          <w:ilvl w:val="0"/>
          <w:numId w:val="24"/>
        </w:numPr>
        <w:spacing w:after="0" w:line="240" w:lineRule="auto"/>
        <w:textAlignment w:val="auto"/>
        <w:rPr>
          <w:rFonts w:cs="Calibri"/>
          <w:bCs/>
          <w:sz w:val="24"/>
          <w:szCs w:val="24"/>
          <w:lang w:eastAsia="en-GB"/>
        </w:rPr>
      </w:pPr>
      <w:r w:rsidRPr="00483C21">
        <w:rPr>
          <w:rFonts w:cs="Calibri"/>
          <w:bCs/>
          <w:sz w:val="24"/>
          <w:szCs w:val="24"/>
          <w:lang w:eastAsia="en-GB"/>
        </w:rPr>
        <w:t>The Proprietor is aware of its duties under the Equality Act 2010 and the requirement to meet the Public Sector Equality Duty. This means in carrying out its functions, the Proprietor is required to have due regard to the need to:</w:t>
      </w:r>
    </w:p>
    <w:p w14:paraId="6737B8B8" w14:textId="77777777" w:rsidR="00483C21" w:rsidRDefault="008611C4" w:rsidP="00483C21">
      <w:pPr>
        <w:pStyle w:val="ListParagraph"/>
        <w:numPr>
          <w:ilvl w:val="0"/>
          <w:numId w:val="24"/>
        </w:numPr>
        <w:spacing w:after="0" w:line="240" w:lineRule="auto"/>
        <w:textAlignment w:val="auto"/>
        <w:rPr>
          <w:rFonts w:cs="Calibri"/>
          <w:bCs/>
          <w:sz w:val="24"/>
          <w:szCs w:val="24"/>
          <w:lang w:eastAsia="en-GB"/>
        </w:rPr>
      </w:pPr>
      <w:r w:rsidRPr="00483C21">
        <w:rPr>
          <w:rFonts w:cs="Calibri"/>
          <w:bCs/>
          <w:sz w:val="24"/>
          <w:szCs w:val="24"/>
          <w:lang w:eastAsia="en-GB"/>
        </w:rPr>
        <w:t>E</w:t>
      </w:r>
      <w:r w:rsidR="00E126DB" w:rsidRPr="00483C21">
        <w:rPr>
          <w:rFonts w:cs="Calibri"/>
          <w:bCs/>
          <w:sz w:val="24"/>
          <w:szCs w:val="24"/>
          <w:lang w:eastAsia="en-GB"/>
        </w:rPr>
        <w:t>liminate discrimination and other conduct that is prohibited by the Act</w:t>
      </w:r>
      <w:r w:rsidR="00FD1D44" w:rsidRPr="00483C21">
        <w:rPr>
          <w:rFonts w:cs="Calibri"/>
          <w:bCs/>
          <w:sz w:val="24"/>
          <w:szCs w:val="24"/>
          <w:lang w:eastAsia="en-GB"/>
        </w:rPr>
        <w:t>.</w:t>
      </w:r>
    </w:p>
    <w:p w14:paraId="323E827C" w14:textId="77777777" w:rsidR="00483C21" w:rsidRDefault="008611C4" w:rsidP="00483C21">
      <w:pPr>
        <w:pStyle w:val="ListParagraph"/>
        <w:numPr>
          <w:ilvl w:val="0"/>
          <w:numId w:val="24"/>
        </w:numPr>
        <w:spacing w:after="0" w:line="240" w:lineRule="auto"/>
        <w:textAlignment w:val="auto"/>
        <w:rPr>
          <w:rFonts w:cs="Calibri"/>
          <w:bCs/>
          <w:sz w:val="24"/>
          <w:szCs w:val="24"/>
          <w:lang w:eastAsia="en-GB"/>
        </w:rPr>
      </w:pPr>
      <w:r w:rsidRPr="00483C21">
        <w:rPr>
          <w:rFonts w:cs="Calibri"/>
          <w:bCs/>
          <w:sz w:val="24"/>
          <w:szCs w:val="24"/>
          <w:lang w:eastAsia="en-GB"/>
        </w:rPr>
        <w:t>A</w:t>
      </w:r>
      <w:r w:rsidR="00E126DB" w:rsidRPr="00483C21">
        <w:rPr>
          <w:rFonts w:cs="Calibri"/>
          <w:bCs/>
          <w:sz w:val="24"/>
          <w:szCs w:val="24"/>
          <w:lang w:eastAsia="en-GB"/>
        </w:rPr>
        <w:t>dvance equality of opportunity between people who share a protected characteristic and people who do not share it</w:t>
      </w:r>
      <w:r w:rsidRPr="00483C21">
        <w:rPr>
          <w:rFonts w:cs="Calibri"/>
          <w:bCs/>
          <w:sz w:val="24"/>
          <w:szCs w:val="24"/>
          <w:lang w:eastAsia="en-GB"/>
        </w:rPr>
        <w:t>.</w:t>
      </w:r>
    </w:p>
    <w:p w14:paraId="5CC17526" w14:textId="0839F37C" w:rsidR="00E126DB" w:rsidRPr="00483C21" w:rsidRDefault="008611C4" w:rsidP="00483C21">
      <w:pPr>
        <w:pStyle w:val="ListParagraph"/>
        <w:numPr>
          <w:ilvl w:val="0"/>
          <w:numId w:val="24"/>
        </w:numPr>
        <w:spacing w:after="0" w:line="240" w:lineRule="auto"/>
        <w:textAlignment w:val="auto"/>
        <w:rPr>
          <w:rFonts w:cs="Calibri"/>
          <w:bCs/>
          <w:sz w:val="24"/>
          <w:szCs w:val="24"/>
          <w:lang w:eastAsia="en-GB"/>
        </w:rPr>
      </w:pPr>
      <w:r w:rsidRPr="00483C21">
        <w:rPr>
          <w:rFonts w:cs="Calibri"/>
          <w:bCs/>
          <w:sz w:val="24"/>
          <w:szCs w:val="24"/>
          <w:lang w:eastAsia="en-GB"/>
        </w:rPr>
        <w:t>F</w:t>
      </w:r>
      <w:r w:rsidR="00E126DB" w:rsidRPr="00483C21">
        <w:rPr>
          <w:rFonts w:cs="Calibri"/>
          <w:bCs/>
          <w:sz w:val="24"/>
          <w:szCs w:val="24"/>
          <w:lang w:eastAsia="en-GB"/>
        </w:rPr>
        <w:t>oster good relations across all characteristics - between people who share a protected characteristic and people who do not share it.</w:t>
      </w:r>
    </w:p>
    <w:p w14:paraId="3A6936AB" w14:textId="77777777" w:rsidR="00082EDA" w:rsidRPr="002E73C3" w:rsidRDefault="00082EDA" w:rsidP="00E126DB">
      <w:pPr>
        <w:spacing w:after="0" w:line="240" w:lineRule="auto"/>
        <w:textAlignment w:val="auto"/>
        <w:rPr>
          <w:rFonts w:cs="Calibri"/>
          <w:bCs/>
          <w:sz w:val="24"/>
          <w:szCs w:val="24"/>
          <w:lang w:eastAsia="en-GB"/>
        </w:rPr>
      </w:pPr>
    </w:p>
    <w:p w14:paraId="344B6726" w14:textId="78B2C13E" w:rsidR="00483C21" w:rsidRDefault="00E126DB" w:rsidP="00E126DB">
      <w:pPr>
        <w:pStyle w:val="ListParagraph"/>
        <w:numPr>
          <w:ilvl w:val="0"/>
          <w:numId w:val="18"/>
        </w:numPr>
        <w:spacing w:after="0" w:line="240" w:lineRule="auto"/>
        <w:textAlignment w:val="auto"/>
        <w:rPr>
          <w:rFonts w:cs="Calibri"/>
          <w:bCs/>
          <w:sz w:val="24"/>
          <w:szCs w:val="24"/>
          <w:lang w:eastAsia="en-GB"/>
        </w:rPr>
      </w:pPr>
      <w:r w:rsidRPr="00483C21">
        <w:rPr>
          <w:rFonts w:cs="Calibri"/>
          <w:bCs/>
          <w:sz w:val="24"/>
          <w:szCs w:val="24"/>
          <w:lang w:eastAsia="en-GB"/>
        </w:rPr>
        <w:t xml:space="preserve">The </w:t>
      </w:r>
      <w:r w:rsidR="008D650D">
        <w:rPr>
          <w:rFonts w:cs="Calibri"/>
          <w:bCs/>
          <w:sz w:val="24"/>
          <w:szCs w:val="24"/>
          <w:lang w:eastAsia="en-GB"/>
        </w:rPr>
        <w:t>Head Teacher</w:t>
      </w:r>
      <w:r w:rsidR="00FD6924">
        <w:rPr>
          <w:rFonts w:cs="Calibri"/>
          <w:bCs/>
          <w:sz w:val="24"/>
          <w:szCs w:val="24"/>
          <w:lang w:eastAsia="en-GB"/>
        </w:rPr>
        <w:t xml:space="preserve"> and Business Manager</w:t>
      </w:r>
      <w:r w:rsidR="00E65DA9" w:rsidRPr="00483C21">
        <w:rPr>
          <w:rFonts w:cs="Calibri"/>
          <w:bCs/>
          <w:sz w:val="24"/>
          <w:szCs w:val="24"/>
          <w:lang w:eastAsia="en-GB"/>
        </w:rPr>
        <w:t xml:space="preserve"> at Cairn Education </w:t>
      </w:r>
      <w:r w:rsidR="00FD6924">
        <w:rPr>
          <w:rFonts w:cs="Calibri"/>
          <w:bCs/>
          <w:sz w:val="24"/>
          <w:szCs w:val="24"/>
          <w:lang w:eastAsia="en-GB"/>
        </w:rPr>
        <w:t>are</w:t>
      </w:r>
      <w:r w:rsidRPr="00483C21">
        <w:rPr>
          <w:rFonts w:cs="Calibri"/>
          <w:bCs/>
          <w:sz w:val="24"/>
          <w:szCs w:val="24"/>
          <w:lang w:eastAsia="en-GB"/>
        </w:rPr>
        <w:t xml:space="preserve"> responsible for:</w:t>
      </w:r>
    </w:p>
    <w:p w14:paraId="6EC51753" w14:textId="77777777" w:rsidR="00483C21" w:rsidRDefault="00E126DB" w:rsidP="00E126DB">
      <w:pPr>
        <w:pStyle w:val="ListParagraph"/>
        <w:numPr>
          <w:ilvl w:val="0"/>
          <w:numId w:val="25"/>
        </w:numPr>
        <w:spacing w:after="0" w:line="240" w:lineRule="auto"/>
        <w:textAlignment w:val="auto"/>
        <w:rPr>
          <w:rFonts w:cs="Calibri"/>
          <w:bCs/>
          <w:sz w:val="24"/>
          <w:szCs w:val="24"/>
          <w:lang w:eastAsia="en-GB"/>
        </w:rPr>
      </w:pPr>
      <w:r w:rsidRPr="00483C21">
        <w:rPr>
          <w:rFonts w:cs="Calibri"/>
          <w:bCs/>
          <w:sz w:val="24"/>
          <w:szCs w:val="24"/>
          <w:lang w:eastAsia="en-GB"/>
        </w:rPr>
        <w:t>Ensuring that all employees, pupils and parents/carers are aware of this policy, of its expectations and the reason why this policy is in place</w:t>
      </w:r>
      <w:r w:rsidR="003224FB" w:rsidRPr="00483C21">
        <w:rPr>
          <w:rFonts w:cs="Calibri"/>
          <w:bCs/>
          <w:sz w:val="24"/>
          <w:szCs w:val="24"/>
          <w:lang w:eastAsia="en-GB"/>
        </w:rPr>
        <w:t>.</w:t>
      </w:r>
    </w:p>
    <w:p w14:paraId="6D3C24FD" w14:textId="77777777" w:rsidR="00483C21" w:rsidRDefault="00E126DB" w:rsidP="00E126DB">
      <w:pPr>
        <w:pStyle w:val="ListParagraph"/>
        <w:numPr>
          <w:ilvl w:val="0"/>
          <w:numId w:val="25"/>
        </w:numPr>
        <w:spacing w:after="0" w:line="240" w:lineRule="auto"/>
        <w:textAlignment w:val="auto"/>
        <w:rPr>
          <w:rFonts w:cs="Calibri"/>
          <w:bCs/>
          <w:sz w:val="24"/>
          <w:szCs w:val="24"/>
          <w:lang w:eastAsia="en-GB"/>
        </w:rPr>
      </w:pPr>
      <w:r w:rsidRPr="00483C21">
        <w:rPr>
          <w:rFonts w:cs="Calibri"/>
          <w:bCs/>
          <w:sz w:val="24"/>
          <w:szCs w:val="24"/>
          <w:lang w:eastAsia="en-GB"/>
        </w:rPr>
        <w:t xml:space="preserve">Sharing the equality objectives with the </w:t>
      </w:r>
      <w:r w:rsidR="00D67352" w:rsidRPr="00483C21">
        <w:rPr>
          <w:rFonts w:cs="Calibri"/>
          <w:bCs/>
          <w:sz w:val="24"/>
          <w:szCs w:val="24"/>
          <w:lang w:eastAsia="en-GB"/>
        </w:rPr>
        <w:t>governing body</w:t>
      </w:r>
      <w:r w:rsidRPr="00483C21">
        <w:rPr>
          <w:rFonts w:cs="Calibri"/>
          <w:bCs/>
          <w:sz w:val="24"/>
          <w:szCs w:val="24"/>
          <w:lang w:eastAsia="en-GB"/>
        </w:rPr>
        <w:t xml:space="preserve"> and where appropriate including these in </w:t>
      </w:r>
      <w:r w:rsidR="00D67352" w:rsidRPr="00483C21">
        <w:rPr>
          <w:rFonts w:cs="Calibri"/>
          <w:bCs/>
          <w:sz w:val="24"/>
          <w:szCs w:val="24"/>
          <w:lang w:eastAsia="en-GB"/>
        </w:rPr>
        <w:t>Cairn Education’s</w:t>
      </w:r>
      <w:r w:rsidRPr="00483C21">
        <w:rPr>
          <w:rFonts w:cs="Calibri"/>
          <w:bCs/>
          <w:sz w:val="24"/>
          <w:szCs w:val="24"/>
          <w:lang w:eastAsia="en-GB"/>
        </w:rPr>
        <w:t xml:space="preserve"> development plan</w:t>
      </w:r>
      <w:r w:rsidR="003224FB" w:rsidRPr="00483C21">
        <w:rPr>
          <w:rFonts w:cs="Calibri"/>
          <w:bCs/>
          <w:sz w:val="24"/>
          <w:szCs w:val="24"/>
          <w:lang w:eastAsia="en-GB"/>
        </w:rPr>
        <w:t>.</w:t>
      </w:r>
    </w:p>
    <w:p w14:paraId="6DAAD986" w14:textId="77777777" w:rsidR="00483C21" w:rsidRDefault="00E126DB" w:rsidP="00E126DB">
      <w:pPr>
        <w:pStyle w:val="ListParagraph"/>
        <w:numPr>
          <w:ilvl w:val="0"/>
          <w:numId w:val="25"/>
        </w:numPr>
        <w:spacing w:after="0" w:line="240" w:lineRule="auto"/>
        <w:textAlignment w:val="auto"/>
        <w:rPr>
          <w:rFonts w:cs="Calibri"/>
          <w:bCs/>
          <w:sz w:val="24"/>
          <w:szCs w:val="24"/>
          <w:lang w:eastAsia="en-GB"/>
        </w:rPr>
      </w:pPr>
      <w:r w:rsidRPr="00483C21">
        <w:rPr>
          <w:rFonts w:cs="Calibri"/>
          <w:bCs/>
          <w:sz w:val="24"/>
          <w:szCs w:val="24"/>
          <w:lang w:eastAsia="en-GB"/>
        </w:rPr>
        <w:t>Acting as a role model for t</w:t>
      </w:r>
      <w:r w:rsidR="00D67352" w:rsidRPr="00483C21">
        <w:rPr>
          <w:rFonts w:cs="Calibri"/>
          <w:bCs/>
          <w:sz w:val="24"/>
          <w:szCs w:val="24"/>
          <w:lang w:eastAsia="en-GB"/>
        </w:rPr>
        <w:t>he Cairn Education</w:t>
      </w:r>
      <w:r w:rsidRPr="00483C21">
        <w:rPr>
          <w:rFonts w:cs="Calibri"/>
          <w:bCs/>
          <w:sz w:val="24"/>
          <w:szCs w:val="24"/>
          <w:lang w:eastAsia="en-GB"/>
        </w:rPr>
        <w:t xml:space="preserve"> community</w:t>
      </w:r>
      <w:r w:rsidR="003224FB" w:rsidRPr="00483C21">
        <w:rPr>
          <w:rFonts w:cs="Calibri"/>
          <w:bCs/>
          <w:sz w:val="24"/>
          <w:szCs w:val="24"/>
          <w:lang w:eastAsia="en-GB"/>
        </w:rPr>
        <w:t>.</w:t>
      </w:r>
    </w:p>
    <w:p w14:paraId="712A338D" w14:textId="77777777" w:rsidR="00483C21" w:rsidRDefault="00E126DB" w:rsidP="00E126DB">
      <w:pPr>
        <w:pStyle w:val="ListParagraph"/>
        <w:numPr>
          <w:ilvl w:val="0"/>
          <w:numId w:val="25"/>
        </w:numPr>
        <w:spacing w:after="0" w:line="240" w:lineRule="auto"/>
        <w:textAlignment w:val="auto"/>
        <w:rPr>
          <w:rFonts w:cs="Calibri"/>
          <w:bCs/>
          <w:sz w:val="24"/>
          <w:szCs w:val="24"/>
          <w:lang w:eastAsia="en-GB"/>
        </w:rPr>
      </w:pPr>
      <w:r w:rsidRPr="00483C21">
        <w:rPr>
          <w:rFonts w:cs="Calibri"/>
          <w:bCs/>
          <w:sz w:val="24"/>
          <w:szCs w:val="24"/>
          <w:lang w:eastAsia="en-GB"/>
        </w:rPr>
        <w:t>Ensuring that all employees have access to appropriate training with regards to equality</w:t>
      </w:r>
      <w:r w:rsidR="003224FB" w:rsidRPr="00483C21">
        <w:rPr>
          <w:rFonts w:cs="Calibri"/>
          <w:bCs/>
          <w:sz w:val="24"/>
          <w:szCs w:val="24"/>
          <w:lang w:eastAsia="en-GB"/>
        </w:rPr>
        <w:t>.</w:t>
      </w:r>
    </w:p>
    <w:p w14:paraId="2ADABA06" w14:textId="77777777" w:rsidR="00483C21" w:rsidRDefault="00E126DB" w:rsidP="00E126DB">
      <w:pPr>
        <w:pStyle w:val="ListParagraph"/>
        <w:numPr>
          <w:ilvl w:val="0"/>
          <w:numId w:val="25"/>
        </w:numPr>
        <w:spacing w:after="0" w:line="240" w:lineRule="auto"/>
        <w:textAlignment w:val="auto"/>
        <w:rPr>
          <w:rFonts w:cs="Calibri"/>
          <w:bCs/>
          <w:sz w:val="24"/>
          <w:szCs w:val="24"/>
          <w:lang w:eastAsia="en-GB"/>
        </w:rPr>
      </w:pPr>
      <w:r w:rsidRPr="00483C21">
        <w:rPr>
          <w:rFonts w:cs="Calibri"/>
          <w:bCs/>
          <w:sz w:val="24"/>
          <w:szCs w:val="24"/>
          <w:lang w:eastAsia="en-GB"/>
        </w:rPr>
        <w:t>Managing their employees in a way which is consistent with this policy</w:t>
      </w:r>
      <w:r w:rsidR="003224FB" w:rsidRPr="00483C21">
        <w:rPr>
          <w:rFonts w:cs="Calibri"/>
          <w:bCs/>
          <w:sz w:val="24"/>
          <w:szCs w:val="24"/>
          <w:lang w:eastAsia="en-GB"/>
        </w:rPr>
        <w:t>.</w:t>
      </w:r>
    </w:p>
    <w:p w14:paraId="1A7616D0" w14:textId="77777777" w:rsidR="00483C21" w:rsidRDefault="00483C21" w:rsidP="00992A88">
      <w:pPr>
        <w:pStyle w:val="ListParagraph"/>
        <w:numPr>
          <w:ilvl w:val="0"/>
          <w:numId w:val="25"/>
        </w:numPr>
        <w:spacing w:after="0" w:line="240" w:lineRule="auto"/>
        <w:textAlignment w:val="auto"/>
        <w:rPr>
          <w:rFonts w:cs="Calibri"/>
          <w:bCs/>
          <w:sz w:val="24"/>
          <w:szCs w:val="24"/>
          <w:lang w:eastAsia="en-GB"/>
        </w:rPr>
      </w:pPr>
      <w:r w:rsidRPr="00483C21">
        <w:rPr>
          <w:rFonts w:cs="Calibri"/>
          <w:bCs/>
          <w:sz w:val="24"/>
          <w:szCs w:val="24"/>
          <w:lang w:eastAsia="en-GB"/>
        </w:rPr>
        <w:t xml:space="preserve">Following </w:t>
      </w:r>
      <w:r w:rsidR="00E126DB" w:rsidRPr="00483C21">
        <w:rPr>
          <w:rFonts w:cs="Calibri"/>
          <w:bCs/>
          <w:sz w:val="24"/>
          <w:szCs w:val="24"/>
          <w:lang w:eastAsia="en-GB"/>
        </w:rPr>
        <w:t>agreed procedures in relation to equality and diversity</w:t>
      </w:r>
      <w:r w:rsidR="003224FB" w:rsidRPr="00483C21">
        <w:rPr>
          <w:rFonts w:cs="Calibri"/>
          <w:bCs/>
          <w:sz w:val="24"/>
          <w:szCs w:val="24"/>
          <w:lang w:eastAsia="en-GB"/>
        </w:rPr>
        <w:t>.</w:t>
      </w:r>
    </w:p>
    <w:p w14:paraId="7F0198D7" w14:textId="03B38EB3" w:rsidR="00992A88" w:rsidRPr="00483C21" w:rsidRDefault="00992A88" w:rsidP="00992A88">
      <w:pPr>
        <w:pStyle w:val="ListParagraph"/>
        <w:numPr>
          <w:ilvl w:val="0"/>
          <w:numId w:val="25"/>
        </w:numPr>
        <w:spacing w:after="0" w:line="240" w:lineRule="auto"/>
        <w:textAlignment w:val="auto"/>
        <w:rPr>
          <w:rFonts w:cs="Calibri"/>
          <w:bCs/>
          <w:sz w:val="24"/>
          <w:szCs w:val="24"/>
          <w:lang w:eastAsia="en-GB"/>
        </w:rPr>
      </w:pPr>
      <w:r w:rsidRPr="00483C21">
        <w:rPr>
          <w:rFonts w:cs="Calibri"/>
          <w:bCs/>
          <w:sz w:val="24"/>
          <w:szCs w:val="24"/>
          <w:lang w:eastAsia="en-GB"/>
        </w:rPr>
        <w:t>Providing support to employees who are subject to inappropriate conduct or behaviour</w:t>
      </w:r>
      <w:r w:rsidR="003224FB" w:rsidRPr="00483C21">
        <w:rPr>
          <w:rFonts w:cs="Calibri"/>
          <w:bCs/>
          <w:sz w:val="24"/>
          <w:szCs w:val="24"/>
          <w:lang w:eastAsia="en-GB"/>
        </w:rPr>
        <w:t>.</w:t>
      </w:r>
    </w:p>
    <w:p w14:paraId="1457E070" w14:textId="77777777" w:rsidR="0037553D" w:rsidRPr="002E73C3" w:rsidRDefault="0037553D" w:rsidP="00E126DB">
      <w:pPr>
        <w:spacing w:after="0" w:line="240" w:lineRule="auto"/>
        <w:textAlignment w:val="auto"/>
        <w:rPr>
          <w:rFonts w:cs="Calibri"/>
          <w:bCs/>
          <w:sz w:val="24"/>
          <w:szCs w:val="24"/>
          <w:lang w:eastAsia="en-GB"/>
        </w:rPr>
      </w:pPr>
    </w:p>
    <w:p w14:paraId="7134AE41" w14:textId="77777777" w:rsidR="00483C21" w:rsidRDefault="00E126DB" w:rsidP="00E126DB">
      <w:pPr>
        <w:pStyle w:val="ListParagraph"/>
        <w:numPr>
          <w:ilvl w:val="0"/>
          <w:numId w:val="18"/>
        </w:numPr>
        <w:spacing w:after="0" w:line="240" w:lineRule="auto"/>
        <w:textAlignment w:val="auto"/>
        <w:rPr>
          <w:rFonts w:cs="Calibri"/>
          <w:bCs/>
          <w:sz w:val="24"/>
          <w:szCs w:val="24"/>
          <w:lang w:eastAsia="en-GB"/>
        </w:rPr>
      </w:pPr>
      <w:r w:rsidRPr="00483C21">
        <w:rPr>
          <w:rFonts w:cs="Calibri"/>
          <w:bCs/>
          <w:sz w:val="24"/>
          <w:szCs w:val="24"/>
          <w:lang w:eastAsia="en-GB"/>
        </w:rPr>
        <w:t>All employees are responsible for:</w:t>
      </w:r>
    </w:p>
    <w:p w14:paraId="787E9DE9" w14:textId="77777777" w:rsidR="00483C21" w:rsidRDefault="00E126DB" w:rsidP="00E126DB">
      <w:pPr>
        <w:pStyle w:val="ListParagraph"/>
        <w:numPr>
          <w:ilvl w:val="0"/>
          <w:numId w:val="26"/>
        </w:numPr>
        <w:spacing w:after="0" w:line="240" w:lineRule="auto"/>
        <w:textAlignment w:val="auto"/>
        <w:rPr>
          <w:rFonts w:cs="Calibri"/>
          <w:bCs/>
          <w:sz w:val="24"/>
          <w:szCs w:val="24"/>
          <w:lang w:eastAsia="en-GB"/>
        </w:rPr>
      </w:pPr>
      <w:proofErr w:type="gramStart"/>
      <w:r w:rsidRPr="00483C21">
        <w:rPr>
          <w:rFonts w:cs="Calibri"/>
          <w:bCs/>
          <w:sz w:val="24"/>
          <w:szCs w:val="24"/>
          <w:lang w:eastAsia="en-GB"/>
        </w:rPr>
        <w:t>Complying with this policy at all times</w:t>
      </w:r>
      <w:proofErr w:type="gramEnd"/>
      <w:r w:rsidRPr="00483C21">
        <w:rPr>
          <w:rFonts w:cs="Calibri"/>
          <w:bCs/>
          <w:sz w:val="24"/>
          <w:szCs w:val="24"/>
          <w:lang w:eastAsia="en-GB"/>
        </w:rPr>
        <w:t xml:space="preserve"> when dealing with each other,</w:t>
      </w:r>
      <w:r w:rsidR="002F0D31" w:rsidRPr="00483C21">
        <w:rPr>
          <w:rFonts w:cs="Calibri"/>
          <w:bCs/>
          <w:sz w:val="24"/>
          <w:szCs w:val="24"/>
          <w:lang w:eastAsia="en-GB"/>
        </w:rPr>
        <w:t xml:space="preserve"> </w:t>
      </w:r>
      <w:r w:rsidRPr="00483C21">
        <w:rPr>
          <w:rFonts w:cs="Calibri"/>
          <w:bCs/>
          <w:sz w:val="24"/>
          <w:szCs w:val="24"/>
          <w:lang w:eastAsia="en-GB"/>
        </w:rPr>
        <w:t xml:space="preserve">managing other employees, and in their relationships with </w:t>
      </w:r>
      <w:r w:rsidR="004D69A7" w:rsidRPr="00483C21">
        <w:rPr>
          <w:rFonts w:cs="Calibri"/>
          <w:bCs/>
          <w:sz w:val="24"/>
          <w:szCs w:val="24"/>
          <w:lang w:eastAsia="en-GB"/>
        </w:rPr>
        <w:t>young people</w:t>
      </w:r>
      <w:r w:rsidRPr="00483C21">
        <w:rPr>
          <w:rFonts w:cs="Calibri"/>
          <w:bCs/>
          <w:sz w:val="24"/>
          <w:szCs w:val="24"/>
          <w:lang w:eastAsia="en-GB"/>
        </w:rPr>
        <w:t>, parents, carers, governors and other stakeholders</w:t>
      </w:r>
      <w:r w:rsidR="00F81DB6" w:rsidRPr="00483C21">
        <w:rPr>
          <w:rFonts w:cs="Calibri"/>
          <w:bCs/>
          <w:sz w:val="24"/>
          <w:szCs w:val="24"/>
          <w:lang w:eastAsia="en-GB"/>
        </w:rPr>
        <w:t>.</w:t>
      </w:r>
    </w:p>
    <w:p w14:paraId="68DDC586" w14:textId="77777777" w:rsidR="00483C21" w:rsidRDefault="00E126DB" w:rsidP="00E126DB">
      <w:pPr>
        <w:pStyle w:val="ListParagraph"/>
        <w:numPr>
          <w:ilvl w:val="0"/>
          <w:numId w:val="26"/>
        </w:numPr>
        <w:spacing w:after="0" w:line="240" w:lineRule="auto"/>
        <w:textAlignment w:val="auto"/>
        <w:rPr>
          <w:rFonts w:cs="Calibri"/>
          <w:bCs/>
          <w:sz w:val="24"/>
          <w:szCs w:val="24"/>
          <w:lang w:eastAsia="en-GB"/>
        </w:rPr>
      </w:pPr>
      <w:r w:rsidRPr="00483C21">
        <w:rPr>
          <w:rFonts w:cs="Calibri"/>
          <w:bCs/>
          <w:sz w:val="24"/>
          <w:szCs w:val="24"/>
          <w:lang w:eastAsia="en-GB"/>
        </w:rPr>
        <w:t xml:space="preserve">Treating colleagues, governors, </w:t>
      </w:r>
      <w:r w:rsidR="004D69A7" w:rsidRPr="00483C21">
        <w:rPr>
          <w:rFonts w:cs="Calibri"/>
          <w:bCs/>
          <w:sz w:val="24"/>
          <w:szCs w:val="24"/>
          <w:lang w:eastAsia="en-GB"/>
        </w:rPr>
        <w:t>students</w:t>
      </w:r>
      <w:r w:rsidRPr="00483C21">
        <w:rPr>
          <w:rFonts w:cs="Calibri"/>
          <w:bCs/>
          <w:sz w:val="24"/>
          <w:szCs w:val="24"/>
          <w:lang w:eastAsia="en-GB"/>
        </w:rPr>
        <w:t>, volunteers, visitors, and members of the public with dignity and respect</w:t>
      </w:r>
      <w:r w:rsidR="00E4669C" w:rsidRPr="00483C21">
        <w:rPr>
          <w:rFonts w:cs="Calibri"/>
          <w:bCs/>
          <w:sz w:val="24"/>
          <w:szCs w:val="24"/>
          <w:lang w:eastAsia="en-GB"/>
        </w:rPr>
        <w:t>.</w:t>
      </w:r>
    </w:p>
    <w:p w14:paraId="59BF2C24" w14:textId="77777777" w:rsidR="00483C21" w:rsidRDefault="00E126DB" w:rsidP="00E126DB">
      <w:pPr>
        <w:pStyle w:val="ListParagraph"/>
        <w:numPr>
          <w:ilvl w:val="0"/>
          <w:numId w:val="26"/>
        </w:numPr>
        <w:spacing w:after="0" w:line="240" w:lineRule="auto"/>
        <w:textAlignment w:val="auto"/>
        <w:rPr>
          <w:rFonts w:cs="Calibri"/>
          <w:bCs/>
          <w:sz w:val="24"/>
          <w:szCs w:val="24"/>
          <w:lang w:eastAsia="en-GB"/>
        </w:rPr>
      </w:pPr>
      <w:r w:rsidRPr="00483C21">
        <w:rPr>
          <w:rFonts w:cs="Calibri"/>
          <w:bCs/>
          <w:sz w:val="24"/>
          <w:szCs w:val="24"/>
          <w:lang w:eastAsia="en-GB"/>
        </w:rPr>
        <w:t>Embracing a culture that provides supportive and positive working relationships and behaviour</w:t>
      </w:r>
      <w:r w:rsidR="00E4669C" w:rsidRPr="00483C21">
        <w:rPr>
          <w:rFonts w:cs="Calibri"/>
          <w:bCs/>
          <w:sz w:val="24"/>
          <w:szCs w:val="24"/>
          <w:lang w:eastAsia="en-GB"/>
        </w:rPr>
        <w:t>.</w:t>
      </w:r>
    </w:p>
    <w:p w14:paraId="4BC1FFCF" w14:textId="77777777" w:rsidR="00483C21" w:rsidRDefault="00E126DB" w:rsidP="00E126DB">
      <w:pPr>
        <w:pStyle w:val="ListParagraph"/>
        <w:numPr>
          <w:ilvl w:val="0"/>
          <w:numId w:val="26"/>
        </w:numPr>
        <w:spacing w:after="0" w:line="240" w:lineRule="auto"/>
        <w:textAlignment w:val="auto"/>
        <w:rPr>
          <w:rFonts w:cs="Calibri"/>
          <w:bCs/>
          <w:sz w:val="24"/>
          <w:szCs w:val="24"/>
          <w:lang w:eastAsia="en-GB"/>
        </w:rPr>
      </w:pPr>
      <w:r w:rsidRPr="00483C21">
        <w:rPr>
          <w:rFonts w:cs="Calibri"/>
          <w:bCs/>
          <w:sz w:val="24"/>
          <w:szCs w:val="24"/>
          <w:lang w:eastAsia="en-GB"/>
        </w:rPr>
        <w:t>Being alert to discrimination and taking action to avoid becoming involved in any form of discrimination</w:t>
      </w:r>
      <w:r w:rsidR="00E4669C" w:rsidRPr="00483C21">
        <w:rPr>
          <w:rFonts w:cs="Calibri"/>
          <w:bCs/>
          <w:sz w:val="24"/>
          <w:szCs w:val="24"/>
          <w:lang w:eastAsia="en-GB"/>
        </w:rPr>
        <w:t>.</w:t>
      </w:r>
    </w:p>
    <w:p w14:paraId="6965844E" w14:textId="65A95A54" w:rsidR="00483C21" w:rsidRDefault="00483C21" w:rsidP="00E126DB">
      <w:pPr>
        <w:pStyle w:val="ListParagraph"/>
        <w:numPr>
          <w:ilvl w:val="0"/>
          <w:numId w:val="26"/>
        </w:numPr>
        <w:spacing w:after="0" w:line="240" w:lineRule="auto"/>
        <w:textAlignment w:val="auto"/>
        <w:rPr>
          <w:rFonts w:cs="Calibri"/>
          <w:bCs/>
          <w:sz w:val="24"/>
          <w:szCs w:val="24"/>
          <w:lang w:eastAsia="en-GB"/>
        </w:rPr>
      </w:pPr>
      <w:r w:rsidRPr="00483C21">
        <w:rPr>
          <w:rFonts w:cs="Calibri"/>
          <w:bCs/>
          <w:sz w:val="24"/>
          <w:szCs w:val="24"/>
          <w:lang w:eastAsia="en-GB"/>
        </w:rPr>
        <w:t xml:space="preserve">Making </w:t>
      </w:r>
      <w:r w:rsidR="00E126DB" w:rsidRPr="00483C21">
        <w:rPr>
          <w:rFonts w:cs="Calibri"/>
          <w:bCs/>
          <w:sz w:val="24"/>
          <w:szCs w:val="24"/>
          <w:lang w:eastAsia="en-GB"/>
        </w:rPr>
        <w:t>colleagues aware if their conduct or behaviour is inappropriate and/or reporting</w:t>
      </w:r>
      <w:r w:rsidR="002F0D31" w:rsidRPr="00483C21">
        <w:rPr>
          <w:rFonts w:cs="Calibri"/>
          <w:bCs/>
          <w:sz w:val="24"/>
          <w:szCs w:val="24"/>
          <w:lang w:eastAsia="en-GB"/>
        </w:rPr>
        <w:t xml:space="preserve"> </w:t>
      </w:r>
      <w:r w:rsidR="00E126DB" w:rsidRPr="00483C21">
        <w:rPr>
          <w:rFonts w:cs="Calibri"/>
          <w:bCs/>
          <w:sz w:val="24"/>
          <w:szCs w:val="24"/>
          <w:lang w:eastAsia="en-GB"/>
        </w:rPr>
        <w:t xml:space="preserve">this </w:t>
      </w:r>
      <w:r w:rsidR="008D650D">
        <w:rPr>
          <w:rFonts w:cs="Calibri"/>
          <w:bCs/>
          <w:sz w:val="24"/>
          <w:szCs w:val="24"/>
          <w:lang w:eastAsia="en-GB"/>
        </w:rPr>
        <w:t xml:space="preserve">to the head teacher or if not available the business manager. </w:t>
      </w:r>
    </w:p>
    <w:p w14:paraId="7979AC3F" w14:textId="77777777" w:rsidR="00483C21" w:rsidRDefault="00E126DB" w:rsidP="00E126DB">
      <w:pPr>
        <w:pStyle w:val="ListParagraph"/>
        <w:numPr>
          <w:ilvl w:val="0"/>
          <w:numId w:val="26"/>
        </w:numPr>
        <w:spacing w:after="0" w:line="240" w:lineRule="auto"/>
        <w:textAlignment w:val="auto"/>
        <w:rPr>
          <w:rFonts w:cs="Calibri"/>
          <w:bCs/>
          <w:sz w:val="24"/>
          <w:szCs w:val="24"/>
          <w:lang w:eastAsia="en-GB"/>
        </w:rPr>
      </w:pPr>
      <w:r w:rsidRPr="00483C21">
        <w:rPr>
          <w:rFonts w:cs="Calibri"/>
          <w:bCs/>
          <w:sz w:val="24"/>
          <w:szCs w:val="24"/>
          <w:lang w:eastAsia="en-GB"/>
        </w:rPr>
        <w:t>Acting as positive role models in their approach to all issues relating to equality of opportunity</w:t>
      </w:r>
      <w:r w:rsidR="00E4669C" w:rsidRPr="00483C21">
        <w:rPr>
          <w:rFonts w:cs="Calibri"/>
          <w:bCs/>
          <w:sz w:val="24"/>
          <w:szCs w:val="24"/>
          <w:lang w:eastAsia="en-GB"/>
        </w:rPr>
        <w:t>.</w:t>
      </w:r>
    </w:p>
    <w:p w14:paraId="0D345161" w14:textId="4C768283" w:rsidR="00E126DB" w:rsidRPr="00483C21" w:rsidRDefault="00E126DB" w:rsidP="00E126DB">
      <w:pPr>
        <w:pStyle w:val="ListParagraph"/>
        <w:numPr>
          <w:ilvl w:val="0"/>
          <w:numId w:val="26"/>
        </w:numPr>
        <w:spacing w:after="0" w:line="240" w:lineRule="auto"/>
        <w:textAlignment w:val="auto"/>
        <w:rPr>
          <w:rFonts w:cs="Calibri"/>
          <w:bCs/>
          <w:sz w:val="24"/>
          <w:szCs w:val="24"/>
          <w:lang w:eastAsia="en-GB"/>
        </w:rPr>
      </w:pPr>
      <w:r w:rsidRPr="00483C21">
        <w:rPr>
          <w:rFonts w:cs="Calibri"/>
          <w:bCs/>
          <w:sz w:val="24"/>
          <w:szCs w:val="24"/>
          <w:lang w:eastAsia="en-GB"/>
        </w:rPr>
        <w:lastRenderedPageBreak/>
        <w:t xml:space="preserve">Promoting good community and workplace relations to foster and encourage an atmosphere of tolerance and support so that there is no place for behaviours which would negatively impact upon the </w:t>
      </w:r>
      <w:r w:rsidR="00D22E31" w:rsidRPr="00483C21">
        <w:rPr>
          <w:rFonts w:cs="Calibri"/>
          <w:bCs/>
          <w:sz w:val="24"/>
          <w:szCs w:val="24"/>
          <w:lang w:eastAsia="en-GB"/>
        </w:rPr>
        <w:t xml:space="preserve">Cairn Education </w:t>
      </w:r>
      <w:r w:rsidRPr="00483C21">
        <w:rPr>
          <w:rFonts w:cs="Calibri"/>
          <w:bCs/>
          <w:sz w:val="24"/>
          <w:szCs w:val="24"/>
          <w:lang w:eastAsia="en-GB"/>
        </w:rPr>
        <w:t>communit</w:t>
      </w:r>
      <w:r w:rsidR="00D22E31" w:rsidRPr="00483C21">
        <w:rPr>
          <w:rFonts w:cs="Calibri"/>
          <w:bCs/>
          <w:sz w:val="24"/>
          <w:szCs w:val="24"/>
          <w:lang w:eastAsia="en-GB"/>
        </w:rPr>
        <w:t>y</w:t>
      </w:r>
      <w:r w:rsidR="00E4669C" w:rsidRPr="00483C21">
        <w:rPr>
          <w:rFonts w:cs="Calibri"/>
          <w:bCs/>
          <w:sz w:val="24"/>
          <w:szCs w:val="24"/>
          <w:lang w:eastAsia="en-GB"/>
        </w:rPr>
        <w:t>.</w:t>
      </w:r>
    </w:p>
    <w:p w14:paraId="0AB8E92D" w14:textId="77777777" w:rsidR="0037553D" w:rsidRPr="002E73C3" w:rsidRDefault="0037553D" w:rsidP="00E126DB">
      <w:pPr>
        <w:spacing w:after="0" w:line="240" w:lineRule="auto"/>
        <w:textAlignment w:val="auto"/>
        <w:rPr>
          <w:rFonts w:cs="Calibri"/>
          <w:bCs/>
          <w:sz w:val="24"/>
          <w:szCs w:val="24"/>
          <w:lang w:eastAsia="en-GB"/>
        </w:rPr>
      </w:pPr>
    </w:p>
    <w:p w14:paraId="2B229B2E" w14:textId="77777777" w:rsidR="00E126DB" w:rsidRPr="002E73C3" w:rsidRDefault="00E126DB" w:rsidP="00483C21">
      <w:pPr>
        <w:pStyle w:val="Heading1"/>
        <w:jc w:val="left"/>
        <w:rPr>
          <w:lang w:eastAsia="en-GB"/>
        </w:rPr>
      </w:pPr>
      <w:bookmarkStart w:id="8" w:name="_Toc87775175"/>
      <w:r w:rsidRPr="002E73C3">
        <w:rPr>
          <w:lang w:eastAsia="en-GB"/>
        </w:rPr>
        <w:t>7. Discrimination under the Equality Act 2010</w:t>
      </w:r>
      <w:bookmarkEnd w:id="8"/>
    </w:p>
    <w:p w14:paraId="4850C95C" w14:textId="77777777" w:rsidR="002F0D31" w:rsidRDefault="002F0D31" w:rsidP="00E126DB">
      <w:pPr>
        <w:spacing w:after="0" w:line="240" w:lineRule="auto"/>
        <w:textAlignment w:val="auto"/>
        <w:rPr>
          <w:rFonts w:cs="Calibri"/>
          <w:bCs/>
          <w:sz w:val="24"/>
          <w:szCs w:val="24"/>
          <w:lang w:eastAsia="en-GB"/>
        </w:rPr>
      </w:pPr>
    </w:p>
    <w:p w14:paraId="34FE8351" w14:textId="5AB36597" w:rsidR="00E126DB" w:rsidRPr="00483C21" w:rsidRDefault="00D22E31" w:rsidP="00483C21">
      <w:pPr>
        <w:pStyle w:val="ListParagraph"/>
        <w:numPr>
          <w:ilvl w:val="0"/>
          <w:numId w:val="18"/>
        </w:numPr>
        <w:spacing w:after="0" w:line="240" w:lineRule="auto"/>
        <w:textAlignment w:val="auto"/>
        <w:rPr>
          <w:rFonts w:cs="Calibri"/>
          <w:bCs/>
          <w:sz w:val="24"/>
          <w:szCs w:val="24"/>
          <w:lang w:eastAsia="en-GB"/>
        </w:rPr>
      </w:pPr>
      <w:r w:rsidRPr="00483C21">
        <w:rPr>
          <w:rFonts w:cs="Calibri"/>
          <w:bCs/>
          <w:sz w:val="24"/>
          <w:szCs w:val="24"/>
          <w:lang w:eastAsia="en-GB"/>
        </w:rPr>
        <w:t>Cairn Education</w:t>
      </w:r>
      <w:r w:rsidR="00E126DB" w:rsidRPr="00483C21">
        <w:rPr>
          <w:rFonts w:cs="Calibri"/>
          <w:bCs/>
          <w:sz w:val="24"/>
          <w:szCs w:val="24"/>
          <w:lang w:eastAsia="en-GB"/>
        </w:rPr>
        <w:t xml:space="preserve"> recognises the benefits of having a diverse community, with individuals who value one another, and the different contributions everyone can make. </w:t>
      </w:r>
      <w:r w:rsidR="00A7012A" w:rsidRPr="00483C21">
        <w:rPr>
          <w:rFonts w:cs="Calibri"/>
          <w:bCs/>
          <w:sz w:val="24"/>
          <w:szCs w:val="24"/>
          <w:lang w:eastAsia="en-GB"/>
        </w:rPr>
        <w:t xml:space="preserve">Young people </w:t>
      </w:r>
      <w:r w:rsidR="00E126DB" w:rsidRPr="00483C21">
        <w:rPr>
          <w:rFonts w:cs="Calibri"/>
          <w:bCs/>
          <w:sz w:val="24"/>
          <w:szCs w:val="24"/>
          <w:lang w:eastAsia="en-GB"/>
        </w:rPr>
        <w:t xml:space="preserve">will be taught to value and respect others. </w:t>
      </w:r>
      <w:r w:rsidR="00A7012A" w:rsidRPr="00483C21">
        <w:rPr>
          <w:rFonts w:cs="Calibri"/>
          <w:bCs/>
          <w:sz w:val="24"/>
          <w:szCs w:val="24"/>
          <w:lang w:eastAsia="en-GB"/>
        </w:rPr>
        <w:t>Cairn Education</w:t>
      </w:r>
      <w:r w:rsidR="00E126DB" w:rsidRPr="00483C21">
        <w:rPr>
          <w:rFonts w:cs="Calibri"/>
          <w:bCs/>
          <w:sz w:val="24"/>
          <w:szCs w:val="24"/>
          <w:lang w:eastAsia="en-GB"/>
        </w:rPr>
        <w:t xml:space="preserve"> is committed to be an equal opportunities education </w:t>
      </w:r>
      <w:r w:rsidR="0036035F" w:rsidRPr="00483C21">
        <w:rPr>
          <w:rFonts w:cs="Calibri"/>
          <w:bCs/>
          <w:sz w:val="24"/>
          <w:szCs w:val="24"/>
          <w:lang w:eastAsia="en-GB"/>
        </w:rPr>
        <w:t xml:space="preserve">and therapy </w:t>
      </w:r>
      <w:r w:rsidR="00E126DB" w:rsidRPr="00483C21">
        <w:rPr>
          <w:rFonts w:cs="Calibri"/>
          <w:bCs/>
          <w:sz w:val="24"/>
          <w:szCs w:val="24"/>
          <w:lang w:eastAsia="en-GB"/>
        </w:rPr>
        <w:t xml:space="preserve">provider and is committed to equality of opportunity for all members of the </w:t>
      </w:r>
      <w:r w:rsidR="0036035F" w:rsidRPr="00483C21">
        <w:rPr>
          <w:rFonts w:cs="Calibri"/>
          <w:bCs/>
          <w:sz w:val="24"/>
          <w:szCs w:val="24"/>
          <w:lang w:eastAsia="en-GB"/>
        </w:rPr>
        <w:t>Cairn Education</w:t>
      </w:r>
      <w:r w:rsidR="00E126DB" w:rsidRPr="00483C21">
        <w:rPr>
          <w:rFonts w:cs="Calibri"/>
          <w:bCs/>
          <w:sz w:val="24"/>
          <w:szCs w:val="24"/>
          <w:lang w:eastAsia="en-GB"/>
        </w:rPr>
        <w:t xml:space="preserve"> community.</w:t>
      </w:r>
    </w:p>
    <w:p w14:paraId="77185B6E" w14:textId="77777777" w:rsidR="00483C21" w:rsidRDefault="00E126DB" w:rsidP="00E126DB">
      <w:pPr>
        <w:pStyle w:val="ListParagraph"/>
        <w:numPr>
          <w:ilvl w:val="0"/>
          <w:numId w:val="18"/>
        </w:numPr>
        <w:spacing w:after="0" w:line="240" w:lineRule="auto"/>
        <w:textAlignment w:val="auto"/>
        <w:rPr>
          <w:rFonts w:cs="Calibri"/>
          <w:bCs/>
          <w:sz w:val="24"/>
          <w:szCs w:val="24"/>
          <w:lang w:eastAsia="en-GB"/>
        </w:rPr>
      </w:pPr>
      <w:r w:rsidRPr="00483C21">
        <w:rPr>
          <w:rFonts w:cs="Calibri"/>
          <w:bCs/>
          <w:sz w:val="24"/>
          <w:szCs w:val="24"/>
          <w:lang w:eastAsia="en-GB"/>
        </w:rPr>
        <w:t>The Equality Act 2010 brings together previous legislation to protect people from discrimination in the workplace and in wider society. The act covers nine ‘protected characteristics’ which qualify for protection from discrimination under the act. These are as follows:</w:t>
      </w:r>
    </w:p>
    <w:p w14:paraId="0A82F0AD" w14:textId="77777777" w:rsidR="00483C21" w:rsidRPr="00483C21" w:rsidRDefault="00E126DB" w:rsidP="00E126DB">
      <w:pPr>
        <w:pStyle w:val="ListParagraph"/>
        <w:numPr>
          <w:ilvl w:val="0"/>
          <w:numId w:val="27"/>
        </w:numPr>
        <w:spacing w:after="0" w:line="240" w:lineRule="auto"/>
        <w:textAlignment w:val="auto"/>
        <w:rPr>
          <w:rFonts w:cs="Calibri"/>
          <w:bCs/>
          <w:sz w:val="24"/>
          <w:szCs w:val="24"/>
          <w:lang w:eastAsia="en-GB"/>
        </w:rPr>
      </w:pPr>
      <w:r w:rsidRPr="00483C21">
        <w:rPr>
          <w:rFonts w:cs="Calibri"/>
          <w:bCs/>
          <w:sz w:val="24"/>
          <w:szCs w:val="24"/>
          <w:lang w:eastAsia="en-GB"/>
        </w:rPr>
        <w:t>Age</w:t>
      </w:r>
      <w:r w:rsidRPr="00483C21">
        <w:rPr>
          <w:rFonts w:cs="Calibri"/>
          <w:bCs/>
          <w:sz w:val="24"/>
          <w:szCs w:val="24"/>
          <w:vertAlign w:val="superscript"/>
          <w:lang w:eastAsia="en-GB"/>
        </w:rPr>
        <w:t>1</w:t>
      </w:r>
    </w:p>
    <w:p w14:paraId="2C2F2264" w14:textId="77777777" w:rsidR="00240753" w:rsidRDefault="00E126DB" w:rsidP="00E126DB">
      <w:pPr>
        <w:pStyle w:val="ListParagraph"/>
        <w:numPr>
          <w:ilvl w:val="0"/>
          <w:numId w:val="27"/>
        </w:numPr>
        <w:spacing w:after="0" w:line="240" w:lineRule="auto"/>
        <w:textAlignment w:val="auto"/>
        <w:rPr>
          <w:rFonts w:cs="Calibri"/>
          <w:bCs/>
          <w:sz w:val="24"/>
          <w:szCs w:val="24"/>
          <w:lang w:eastAsia="en-GB"/>
        </w:rPr>
      </w:pPr>
      <w:r w:rsidRPr="00483C21">
        <w:rPr>
          <w:rFonts w:cs="Calibri"/>
          <w:bCs/>
          <w:sz w:val="24"/>
          <w:szCs w:val="24"/>
          <w:lang w:eastAsia="en-GB"/>
        </w:rPr>
        <w:t>Disability</w:t>
      </w:r>
    </w:p>
    <w:p w14:paraId="4D690623" w14:textId="77777777" w:rsidR="00240753" w:rsidRDefault="00E126DB" w:rsidP="00E126DB">
      <w:pPr>
        <w:pStyle w:val="ListParagraph"/>
        <w:numPr>
          <w:ilvl w:val="0"/>
          <w:numId w:val="27"/>
        </w:numPr>
        <w:spacing w:after="0" w:line="240" w:lineRule="auto"/>
        <w:textAlignment w:val="auto"/>
        <w:rPr>
          <w:rFonts w:cs="Calibri"/>
          <w:bCs/>
          <w:sz w:val="24"/>
          <w:szCs w:val="24"/>
          <w:lang w:eastAsia="en-GB"/>
        </w:rPr>
      </w:pPr>
      <w:r w:rsidRPr="00240753">
        <w:rPr>
          <w:rFonts w:cs="Calibri"/>
          <w:bCs/>
          <w:sz w:val="24"/>
          <w:szCs w:val="24"/>
          <w:lang w:eastAsia="en-GB"/>
        </w:rPr>
        <w:t>Gender reassignment</w:t>
      </w:r>
    </w:p>
    <w:p w14:paraId="5562E840" w14:textId="77777777" w:rsidR="00240753" w:rsidRPr="00240753" w:rsidRDefault="00E126DB" w:rsidP="00E126DB">
      <w:pPr>
        <w:pStyle w:val="ListParagraph"/>
        <w:numPr>
          <w:ilvl w:val="0"/>
          <w:numId w:val="27"/>
        </w:numPr>
        <w:spacing w:after="0" w:line="240" w:lineRule="auto"/>
        <w:textAlignment w:val="auto"/>
        <w:rPr>
          <w:rFonts w:cs="Calibri"/>
          <w:bCs/>
          <w:sz w:val="24"/>
          <w:szCs w:val="24"/>
          <w:lang w:eastAsia="en-GB"/>
        </w:rPr>
      </w:pPr>
      <w:r w:rsidRPr="00240753">
        <w:rPr>
          <w:rFonts w:cs="Calibri"/>
          <w:bCs/>
          <w:sz w:val="24"/>
          <w:szCs w:val="24"/>
          <w:lang w:eastAsia="en-GB"/>
        </w:rPr>
        <w:t>Marriage and civil partnership</w:t>
      </w:r>
      <w:r w:rsidRPr="00240753">
        <w:rPr>
          <w:rFonts w:cs="Calibri"/>
          <w:bCs/>
          <w:sz w:val="24"/>
          <w:szCs w:val="24"/>
          <w:vertAlign w:val="superscript"/>
          <w:lang w:eastAsia="en-GB"/>
        </w:rPr>
        <w:t>2</w:t>
      </w:r>
    </w:p>
    <w:p w14:paraId="6FD23759" w14:textId="77777777" w:rsidR="00240753" w:rsidRDefault="00E126DB" w:rsidP="00E126DB">
      <w:pPr>
        <w:pStyle w:val="ListParagraph"/>
        <w:numPr>
          <w:ilvl w:val="0"/>
          <w:numId w:val="27"/>
        </w:numPr>
        <w:spacing w:after="0" w:line="240" w:lineRule="auto"/>
        <w:textAlignment w:val="auto"/>
        <w:rPr>
          <w:rFonts w:cs="Calibri"/>
          <w:bCs/>
          <w:sz w:val="24"/>
          <w:szCs w:val="24"/>
          <w:lang w:eastAsia="en-GB"/>
        </w:rPr>
      </w:pPr>
      <w:r w:rsidRPr="00240753">
        <w:rPr>
          <w:rFonts w:cs="Calibri"/>
          <w:bCs/>
          <w:sz w:val="24"/>
          <w:szCs w:val="24"/>
          <w:lang w:eastAsia="en-GB"/>
        </w:rPr>
        <w:t>Pregnancy and maternity</w:t>
      </w:r>
    </w:p>
    <w:p w14:paraId="24862C09" w14:textId="77777777" w:rsidR="00240753" w:rsidRDefault="00E126DB" w:rsidP="00E126DB">
      <w:pPr>
        <w:pStyle w:val="ListParagraph"/>
        <w:numPr>
          <w:ilvl w:val="0"/>
          <w:numId w:val="27"/>
        </w:numPr>
        <w:spacing w:after="0" w:line="240" w:lineRule="auto"/>
        <w:textAlignment w:val="auto"/>
        <w:rPr>
          <w:rFonts w:cs="Calibri"/>
          <w:bCs/>
          <w:sz w:val="24"/>
          <w:szCs w:val="24"/>
          <w:lang w:eastAsia="en-GB"/>
        </w:rPr>
      </w:pPr>
      <w:r w:rsidRPr="00240753">
        <w:rPr>
          <w:rFonts w:cs="Calibri"/>
          <w:bCs/>
          <w:sz w:val="24"/>
          <w:szCs w:val="24"/>
          <w:lang w:eastAsia="en-GB"/>
        </w:rPr>
        <w:t>Race</w:t>
      </w:r>
    </w:p>
    <w:p w14:paraId="6648DF4A" w14:textId="14AAF539" w:rsidR="00240753" w:rsidRDefault="00E126DB" w:rsidP="00E126DB">
      <w:pPr>
        <w:pStyle w:val="ListParagraph"/>
        <w:numPr>
          <w:ilvl w:val="0"/>
          <w:numId w:val="27"/>
        </w:numPr>
        <w:spacing w:after="0" w:line="240" w:lineRule="auto"/>
        <w:textAlignment w:val="auto"/>
        <w:rPr>
          <w:rFonts w:cs="Calibri"/>
          <w:bCs/>
          <w:sz w:val="24"/>
          <w:szCs w:val="24"/>
          <w:lang w:eastAsia="en-GB"/>
        </w:rPr>
      </w:pPr>
      <w:r w:rsidRPr="00240753">
        <w:rPr>
          <w:rFonts w:cs="Calibri"/>
          <w:bCs/>
          <w:sz w:val="24"/>
          <w:szCs w:val="24"/>
          <w:lang w:eastAsia="en-GB"/>
        </w:rPr>
        <w:t>Religion or belie</w:t>
      </w:r>
      <w:r w:rsidR="00240753">
        <w:rPr>
          <w:rFonts w:cs="Calibri"/>
          <w:bCs/>
          <w:sz w:val="24"/>
          <w:szCs w:val="24"/>
          <w:lang w:eastAsia="en-GB"/>
        </w:rPr>
        <w:t>f</w:t>
      </w:r>
    </w:p>
    <w:p w14:paraId="157B1A24" w14:textId="77777777" w:rsidR="00240753" w:rsidRDefault="00E126DB" w:rsidP="00E126DB">
      <w:pPr>
        <w:pStyle w:val="ListParagraph"/>
        <w:numPr>
          <w:ilvl w:val="0"/>
          <w:numId w:val="27"/>
        </w:numPr>
        <w:spacing w:after="0" w:line="240" w:lineRule="auto"/>
        <w:textAlignment w:val="auto"/>
        <w:rPr>
          <w:rFonts w:cs="Calibri"/>
          <w:bCs/>
          <w:sz w:val="24"/>
          <w:szCs w:val="24"/>
          <w:lang w:eastAsia="en-GB"/>
        </w:rPr>
      </w:pPr>
      <w:r w:rsidRPr="00240753">
        <w:rPr>
          <w:rFonts w:cs="Calibri"/>
          <w:bCs/>
          <w:sz w:val="24"/>
          <w:szCs w:val="24"/>
          <w:lang w:eastAsia="en-GB"/>
        </w:rPr>
        <w:t>Sex</w:t>
      </w:r>
    </w:p>
    <w:p w14:paraId="44516A34" w14:textId="4BBFBB23" w:rsidR="00E126DB" w:rsidRPr="00240753" w:rsidRDefault="00E126DB" w:rsidP="00E126DB">
      <w:pPr>
        <w:pStyle w:val="ListParagraph"/>
        <w:numPr>
          <w:ilvl w:val="0"/>
          <w:numId w:val="27"/>
        </w:numPr>
        <w:spacing w:after="0" w:line="240" w:lineRule="auto"/>
        <w:textAlignment w:val="auto"/>
        <w:rPr>
          <w:rFonts w:cs="Calibri"/>
          <w:bCs/>
          <w:sz w:val="24"/>
          <w:szCs w:val="24"/>
          <w:lang w:eastAsia="en-GB"/>
        </w:rPr>
      </w:pPr>
      <w:r w:rsidRPr="00240753">
        <w:rPr>
          <w:rFonts w:cs="Calibri"/>
          <w:bCs/>
          <w:sz w:val="24"/>
          <w:szCs w:val="24"/>
          <w:lang w:eastAsia="en-GB"/>
        </w:rPr>
        <w:t>Sexual orientation</w:t>
      </w:r>
    </w:p>
    <w:p w14:paraId="73EC56A5" w14:textId="77777777" w:rsidR="001E5A1E" w:rsidRPr="002E73C3" w:rsidRDefault="001E5A1E" w:rsidP="00E126DB">
      <w:pPr>
        <w:spacing w:after="0" w:line="240" w:lineRule="auto"/>
        <w:textAlignment w:val="auto"/>
        <w:rPr>
          <w:rFonts w:cs="Calibri"/>
          <w:bCs/>
          <w:sz w:val="24"/>
          <w:szCs w:val="24"/>
          <w:lang w:eastAsia="en-GB"/>
        </w:rPr>
      </w:pPr>
    </w:p>
    <w:p w14:paraId="52FB2E94" w14:textId="0AFBEF0E" w:rsidR="00E126DB" w:rsidRPr="00240753" w:rsidRDefault="00E126DB" w:rsidP="00240753">
      <w:pPr>
        <w:pStyle w:val="ListParagraph"/>
        <w:numPr>
          <w:ilvl w:val="0"/>
          <w:numId w:val="18"/>
        </w:numPr>
        <w:spacing w:after="0" w:line="240" w:lineRule="auto"/>
        <w:textAlignment w:val="auto"/>
        <w:rPr>
          <w:rFonts w:cs="Calibri"/>
          <w:bCs/>
          <w:sz w:val="24"/>
          <w:szCs w:val="24"/>
          <w:lang w:eastAsia="en-GB"/>
        </w:rPr>
      </w:pPr>
      <w:r w:rsidRPr="00240753">
        <w:rPr>
          <w:rFonts w:cs="Calibri"/>
          <w:bCs/>
          <w:sz w:val="24"/>
          <w:szCs w:val="24"/>
          <w:lang w:eastAsia="en-GB"/>
        </w:rPr>
        <w:t xml:space="preserve">Whilst not a protected characteristic under the Act, </w:t>
      </w:r>
      <w:r w:rsidR="00F92CFD" w:rsidRPr="00240753">
        <w:rPr>
          <w:rFonts w:cs="Calibri"/>
          <w:bCs/>
          <w:sz w:val="24"/>
          <w:szCs w:val="24"/>
          <w:lang w:eastAsia="en-GB"/>
        </w:rPr>
        <w:t>Cairn Education</w:t>
      </w:r>
      <w:r w:rsidRPr="00240753">
        <w:rPr>
          <w:rFonts w:cs="Calibri"/>
          <w:bCs/>
          <w:sz w:val="24"/>
          <w:szCs w:val="24"/>
          <w:lang w:eastAsia="en-GB"/>
        </w:rPr>
        <w:t xml:space="preserve"> will not discriminate on the grounds of trade union membership or activities as set out in the Trade Union and Labour Relations (Consolidation) Act 1992.</w:t>
      </w:r>
    </w:p>
    <w:p w14:paraId="41440BA5" w14:textId="77777777" w:rsidR="001E5A1E" w:rsidRPr="002E73C3" w:rsidRDefault="001E5A1E" w:rsidP="00E126DB">
      <w:pPr>
        <w:spacing w:after="0" w:line="240" w:lineRule="auto"/>
        <w:textAlignment w:val="auto"/>
        <w:rPr>
          <w:rFonts w:cs="Calibri"/>
          <w:bCs/>
          <w:sz w:val="24"/>
          <w:szCs w:val="24"/>
          <w:lang w:eastAsia="en-GB"/>
        </w:rPr>
      </w:pPr>
    </w:p>
    <w:p w14:paraId="036EC353" w14:textId="6AFEF7F7" w:rsidR="00E126DB" w:rsidRPr="00240753" w:rsidRDefault="00F92CFD" w:rsidP="00240753">
      <w:pPr>
        <w:pStyle w:val="ListParagraph"/>
        <w:numPr>
          <w:ilvl w:val="0"/>
          <w:numId w:val="18"/>
        </w:numPr>
        <w:spacing w:after="0" w:line="240" w:lineRule="auto"/>
        <w:textAlignment w:val="auto"/>
        <w:rPr>
          <w:rFonts w:cs="Calibri"/>
          <w:bCs/>
          <w:sz w:val="24"/>
          <w:szCs w:val="24"/>
          <w:lang w:eastAsia="en-GB"/>
        </w:rPr>
      </w:pPr>
      <w:r w:rsidRPr="00240753">
        <w:rPr>
          <w:rFonts w:cs="Calibri"/>
          <w:bCs/>
          <w:sz w:val="24"/>
          <w:szCs w:val="24"/>
          <w:lang w:eastAsia="en-GB"/>
        </w:rPr>
        <w:t>Cairn Education</w:t>
      </w:r>
      <w:r w:rsidR="00E126DB" w:rsidRPr="00240753">
        <w:rPr>
          <w:rFonts w:cs="Calibri"/>
          <w:bCs/>
          <w:sz w:val="24"/>
          <w:szCs w:val="24"/>
          <w:lang w:eastAsia="en-GB"/>
        </w:rPr>
        <w:t xml:space="preserve"> also opposes all bullying and unlawful discrimination on the basis that a person has special educational needs or learning difficulties, or because English is an additional language.</w:t>
      </w:r>
    </w:p>
    <w:p w14:paraId="5F25C245" w14:textId="77777777" w:rsidR="001E5A1E" w:rsidRPr="002E73C3" w:rsidRDefault="001E5A1E" w:rsidP="00E126DB">
      <w:pPr>
        <w:spacing w:after="0" w:line="240" w:lineRule="auto"/>
        <w:textAlignment w:val="auto"/>
        <w:rPr>
          <w:rFonts w:cs="Calibri"/>
          <w:bCs/>
          <w:sz w:val="24"/>
          <w:szCs w:val="24"/>
          <w:lang w:eastAsia="en-GB"/>
        </w:rPr>
      </w:pPr>
    </w:p>
    <w:p w14:paraId="2D0CE291" w14:textId="77777777" w:rsidR="00240753" w:rsidRDefault="00E126DB" w:rsidP="00E126DB">
      <w:pPr>
        <w:pStyle w:val="ListParagraph"/>
        <w:numPr>
          <w:ilvl w:val="0"/>
          <w:numId w:val="18"/>
        </w:numPr>
        <w:spacing w:after="0" w:line="240" w:lineRule="auto"/>
        <w:textAlignment w:val="auto"/>
        <w:rPr>
          <w:rFonts w:cs="Calibri"/>
          <w:bCs/>
          <w:sz w:val="24"/>
          <w:szCs w:val="24"/>
          <w:lang w:eastAsia="en-GB"/>
        </w:rPr>
      </w:pPr>
      <w:r w:rsidRPr="00240753">
        <w:rPr>
          <w:rFonts w:cs="Calibri"/>
          <w:bCs/>
          <w:sz w:val="24"/>
          <w:szCs w:val="24"/>
          <w:lang w:eastAsia="en-GB"/>
        </w:rPr>
        <w:t>Under the Act, there are three main types of discrimination, as set out below. Discrimination may be direct, indirect, or arising from disability and may occur intentionally or unintentionally</w:t>
      </w:r>
      <w:r w:rsidR="002A0BFC" w:rsidRPr="00240753">
        <w:rPr>
          <w:rFonts w:cs="Calibri"/>
          <w:bCs/>
          <w:sz w:val="24"/>
          <w:szCs w:val="24"/>
          <w:lang w:eastAsia="en-GB"/>
        </w:rPr>
        <w:t>.</w:t>
      </w:r>
    </w:p>
    <w:p w14:paraId="625C9A0F" w14:textId="77777777" w:rsidR="00240753" w:rsidRPr="00240753" w:rsidRDefault="00240753" w:rsidP="00240753">
      <w:pPr>
        <w:pStyle w:val="ListParagraph"/>
        <w:rPr>
          <w:rFonts w:cs="Calibri"/>
          <w:bCs/>
          <w:sz w:val="24"/>
          <w:szCs w:val="24"/>
          <w:lang w:eastAsia="en-GB"/>
        </w:rPr>
      </w:pPr>
    </w:p>
    <w:p w14:paraId="165DFFF3" w14:textId="77777777" w:rsidR="00240753" w:rsidRDefault="00E126DB" w:rsidP="00E126DB">
      <w:pPr>
        <w:pStyle w:val="ListParagraph"/>
        <w:numPr>
          <w:ilvl w:val="0"/>
          <w:numId w:val="28"/>
        </w:numPr>
        <w:spacing w:after="0" w:line="240" w:lineRule="auto"/>
        <w:textAlignment w:val="auto"/>
        <w:rPr>
          <w:rFonts w:cs="Calibri"/>
          <w:bCs/>
          <w:sz w:val="24"/>
          <w:szCs w:val="24"/>
          <w:lang w:eastAsia="en-GB"/>
        </w:rPr>
      </w:pPr>
      <w:r w:rsidRPr="00240753">
        <w:rPr>
          <w:rFonts w:cs="Calibri"/>
          <w:bCs/>
          <w:sz w:val="24"/>
          <w:szCs w:val="24"/>
          <w:lang w:eastAsia="en-GB"/>
        </w:rPr>
        <w:t>Direct discrimination (including direct discrimination by association and direct discrimination by perception)</w:t>
      </w:r>
      <w:r w:rsidR="00FA47C4" w:rsidRPr="00240753">
        <w:rPr>
          <w:rFonts w:cs="Calibri"/>
          <w:bCs/>
          <w:sz w:val="24"/>
          <w:szCs w:val="24"/>
          <w:lang w:eastAsia="en-GB"/>
        </w:rPr>
        <w:t xml:space="preserve"> occurs</w:t>
      </w:r>
      <w:r w:rsidRPr="00240753">
        <w:rPr>
          <w:rFonts w:cs="Calibri"/>
          <w:bCs/>
          <w:sz w:val="24"/>
          <w:szCs w:val="24"/>
          <w:lang w:eastAsia="en-GB"/>
        </w:rPr>
        <w:t xml:space="preserve"> when a person is treated less favourably than another person because of a Protected Characteristic. For example, rejecting an applicant of one race because it is considered they would not "fit in" because of their race. This would be a decision based on grounds of their </w:t>
      </w:r>
      <w:r w:rsidR="00927484" w:rsidRPr="00240753">
        <w:rPr>
          <w:rFonts w:cs="Calibri"/>
          <w:bCs/>
          <w:sz w:val="24"/>
          <w:szCs w:val="24"/>
          <w:lang w:eastAsia="en-GB"/>
        </w:rPr>
        <w:t>race and would be direct discrimination.</w:t>
      </w:r>
      <w:r w:rsidRPr="00240753">
        <w:rPr>
          <w:rFonts w:cs="Calibri"/>
          <w:bCs/>
          <w:sz w:val="24"/>
          <w:szCs w:val="24"/>
          <w:lang w:eastAsia="en-GB"/>
        </w:rPr>
        <w:t xml:space="preserve"> Direct discrimination also occurs </w:t>
      </w:r>
      <w:r w:rsidRPr="00240753">
        <w:rPr>
          <w:rFonts w:cs="Calibri"/>
          <w:bCs/>
          <w:sz w:val="24"/>
          <w:szCs w:val="24"/>
          <w:lang w:eastAsia="en-GB"/>
        </w:rPr>
        <w:lastRenderedPageBreak/>
        <w:t xml:space="preserve">when a person is treated less favourably because of their association with another person who has a protected characteristic (other than pregnancy or maternity). For example, if a </w:t>
      </w:r>
      <w:r w:rsidR="009A65D6" w:rsidRPr="00240753">
        <w:rPr>
          <w:rFonts w:cs="Calibri"/>
          <w:bCs/>
          <w:sz w:val="24"/>
          <w:szCs w:val="24"/>
          <w:lang w:eastAsia="en-GB"/>
        </w:rPr>
        <w:t>student</w:t>
      </w:r>
      <w:r w:rsidRPr="00240753">
        <w:rPr>
          <w:rFonts w:cs="Calibri"/>
          <w:bCs/>
          <w:sz w:val="24"/>
          <w:szCs w:val="24"/>
          <w:lang w:eastAsia="en-GB"/>
        </w:rPr>
        <w:t xml:space="preserve"> is harassed or victimised because a sibling is disabled, this would be direct discrimination against that </w:t>
      </w:r>
      <w:r w:rsidR="009A65D6" w:rsidRPr="00240753">
        <w:rPr>
          <w:rFonts w:cs="Calibri"/>
          <w:bCs/>
          <w:sz w:val="24"/>
          <w:szCs w:val="24"/>
          <w:lang w:eastAsia="en-GB"/>
        </w:rPr>
        <w:t>student</w:t>
      </w:r>
      <w:r w:rsidRPr="00240753">
        <w:rPr>
          <w:rFonts w:cs="Calibri"/>
          <w:bCs/>
          <w:sz w:val="24"/>
          <w:szCs w:val="24"/>
          <w:lang w:eastAsia="en-GB"/>
        </w:rPr>
        <w:t>.</w:t>
      </w:r>
    </w:p>
    <w:p w14:paraId="32411AB8" w14:textId="77777777" w:rsidR="00240753" w:rsidRDefault="00E126DB" w:rsidP="00E126DB">
      <w:pPr>
        <w:pStyle w:val="ListParagraph"/>
        <w:numPr>
          <w:ilvl w:val="0"/>
          <w:numId w:val="28"/>
        </w:numPr>
        <w:spacing w:after="0" w:line="240" w:lineRule="auto"/>
        <w:textAlignment w:val="auto"/>
        <w:rPr>
          <w:rFonts w:cs="Calibri"/>
          <w:bCs/>
          <w:sz w:val="24"/>
          <w:szCs w:val="24"/>
          <w:lang w:eastAsia="en-GB"/>
        </w:rPr>
      </w:pPr>
      <w:r w:rsidRPr="00240753">
        <w:rPr>
          <w:rFonts w:cs="Calibri"/>
          <w:bCs/>
          <w:sz w:val="24"/>
          <w:szCs w:val="24"/>
          <w:lang w:eastAsia="en-GB"/>
        </w:rPr>
        <w:t>Indirect discrimination occurs where an individual is subject to an unjustified provision, criterion or practice which is applied to all but puts them at a particular disadvantage because of, for example, their sex or race. For example, a minimum height requirement would be likely to eliminate proportionately more women than men. If these criteria cannot be objectively justified for a reason unconnected with sex, they would be indirectly discriminatory on the grounds of sex.</w:t>
      </w:r>
    </w:p>
    <w:p w14:paraId="65B3274D" w14:textId="2511ADB1" w:rsidR="00E126DB" w:rsidRPr="00240753" w:rsidRDefault="00E126DB" w:rsidP="00E126DB">
      <w:pPr>
        <w:pStyle w:val="ListParagraph"/>
        <w:numPr>
          <w:ilvl w:val="0"/>
          <w:numId w:val="28"/>
        </w:numPr>
        <w:spacing w:after="0" w:line="240" w:lineRule="auto"/>
        <w:textAlignment w:val="auto"/>
        <w:rPr>
          <w:rFonts w:cs="Calibri"/>
          <w:bCs/>
          <w:sz w:val="24"/>
          <w:szCs w:val="24"/>
          <w:lang w:eastAsia="en-GB"/>
        </w:rPr>
      </w:pPr>
      <w:r w:rsidRPr="00240753">
        <w:rPr>
          <w:rFonts w:cs="Calibri"/>
          <w:bCs/>
          <w:sz w:val="24"/>
          <w:szCs w:val="24"/>
          <w:lang w:eastAsia="en-GB"/>
        </w:rPr>
        <w:t xml:space="preserve">Discrimination arising from disability occurs when a disabled person is treated unfavourably because of something connected with their disability and the treatment cannot be shown to be a proportionate means of achieving a legitimate aim. For example, where a </w:t>
      </w:r>
      <w:r w:rsidR="007818F7" w:rsidRPr="00240753">
        <w:rPr>
          <w:rFonts w:cs="Calibri"/>
          <w:bCs/>
          <w:sz w:val="24"/>
          <w:szCs w:val="24"/>
          <w:lang w:eastAsia="en-GB"/>
        </w:rPr>
        <w:t>student</w:t>
      </w:r>
      <w:r w:rsidRPr="00240753">
        <w:rPr>
          <w:rFonts w:cs="Calibri"/>
          <w:bCs/>
          <w:sz w:val="24"/>
          <w:szCs w:val="24"/>
          <w:lang w:eastAsia="en-GB"/>
        </w:rPr>
        <w:t xml:space="preserve"> with cerebral palsy who is a wheelchair user is told they </w:t>
      </w:r>
      <w:r w:rsidR="008707C4" w:rsidRPr="00240753">
        <w:rPr>
          <w:rFonts w:cs="Calibri"/>
          <w:bCs/>
          <w:sz w:val="24"/>
          <w:szCs w:val="24"/>
          <w:lang w:eastAsia="en-GB"/>
        </w:rPr>
        <w:t xml:space="preserve">are </w:t>
      </w:r>
      <w:r w:rsidRPr="00240753">
        <w:rPr>
          <w:rFonts w:cs="Calibri"/>
          <w:bCs/>
          <w:sz w:val="24"/>
          <w:szCs w:val="24"/>
          <w:lang w:eastAsia="en-GB"/>
        </w:rPr>
        <w:t xml:space="preserve">unable to attend a school trip because there </w:t>
      </w:r>
      <w:proofErr w:type="gramStart"/>
      <w:r w:rsidRPr="00240753">
        <w:rPr>
          <w:rFonts w:cs="Calibri"/>
          <w:bCs/>
          <w:sz w:val="24"/>
          <w:szCs w:val="24"/>
          <w:lang w:eastAsia="en-GB"/>
        </w:rPr>
        <w:t>is</w:t>
      </w:r>
      <w:proofErr w:type="gramEnd"/>
      <w:r w:rsidRPr="00240753">
        <w:rPr>
          <w:rFonts w:cs="Calibri"/>
          <w:bCs/>
          <w:sz w:val="24"/>
          <w:szCs w:val="24"/>
          <w:lang w:eastAsia="en-GB"/>
        </w:rPr>
        <w:t xml:space="preserve"> no wheelchair access available and other options are not investigated.</w:t>
      </w:r>
    </w:p>
    <w:p w14:paraId="3F29532D" w14:textId="77777777" w:rsidR="008E2133" w:rsidRPr="002E73C3" w:rsidRDefault="008E2133" w:rsidP="00E126DB">
      <w:pPr>
        <w:spacing w:after="0" w:line="240" w:lineRule="auto"/>
        <w:textAlignment w:val="auto"/>
        <w:rPr>
          <w:rFonts w:cs="Calibri"/>
          <w:bCs/>
          <w:sz w:val="24"/>
          <w:szCs w:val="24"/>
          <w:lang w:eastAsia="en-GB"/>
        </w:rPr>
      </w:pPr>
    </w:p>
    <w:p w14:paraId="498D4375" w14:textId="5520BC21" w:rsidR="00E126DB" w:rsidRPr="00240753" w:rsidRDefault="00E126DB" w:rsidP="00240753">
      <w:pPr>
        <w:pStyle w:val="ListParagraph"/>
        <w:numPr>
          <w:ilvl w:val="0"/>
          <w:numId w:val="18"/>
        </w:numPr>
        <w:spacing w:after="0" w:line="240" w:lineRule="auto"/>
        <w:textAlignment w:val="auto"/>
        <w:rPr>
          <w:rFonts w:cs="Calibri"/>
          <w:bCs/>
          <w:sz w:val="24"/>
          <w:szCs w:val="24"/>
          <w:lang w:eastAsia="en-GB"/>
        </w:rPr>
      </w:pPr>
      <w:r w:rsidRPr="00240753">
        <w:rPr>
          <w:rFonts w:cs="Calibri"/>
          <w:bCs/>
          <w:sz w:val="24"/>
          <w:szCs w:val="24"/>
          <w:lang w:eastAsia="en-GB"/>
        </w:rPr>
        <w:t xml:space="preserve">Under the Act, it is also unlawful to subject </w:t>
      </w:r>
      <w:r w:rsidR="002E1CFF" w:rsidRPr="00240753">
        <w:rPr>
          <w:rFonts w:cs="Calibri"/>
          <w:bCs/>
          <w:sz w:val="24"/>
          <w:szCs w:val="24"/>
          <w:lang w:eastAsia="en-GB"/>
        </w:rPr>
        <w:t>students</w:t>
      </w:r>
      <w:r w:rsidRPr="00240753">
        <w:rPr>
          <w:rFonts w:cs="Calibri"/>
          <w:bCs/>
          <w:sz w:val="24"/>
          <w:szCs w:val="24"/>
          <w:lang w:eastAsia="en-GB"/>
        </w:rPr>
        <w:t xml:space="preserve"> or staff to harassment, or victimisation.</w:t>
      </w:r>
    </w:p>
    <w:p w14:paraId="6158BC26" w14:textId="04A8065E" w:rsidR="008E2133" w:rsidRDefault="008E2133" w:rsidP="00E126DB">
      <w:pPr>
        <w:spacing w:after="0" w:line="240" w:lineRule="auto"/>
        <w:textAlignment w:val="auto"/>
        <w:rPr>
          <w:rFonts w:cs="Calibri"/>
          <w:bCs/>
          <w:sz w:val="24"/>
          <w:szCs w:val="24"/>
          <w:lang w:eastAsia="en-GB"/>
        </w:rPr>
      </w:pPr>
    </w:p>
    <w:p w14:paraId="3D090257" w14:textId="1DAB944E" w:rsidR="00873800" w:rsidRDefault="00873800" w:rsidP="00E126DB">
      <w:pPr>
        <w:spacing w:after="0" w:line="240" w:lineRule="auto"/>
        <w:textAlignment w:val="auto"/>
        <w:rPr>
          <w:rFonts w:cs="Calibri"/>
          <w:bCs/>
          <w:sz w:val="24"/>
          <w:szCs w:val="24"/>
          <w:lang w:eastAsia="en-GB"/>
        </w:rPr>
      </w:pPr>
    </w:p>
    <w:p w14:paraId="5A653FDD" w14:textId="794FDEB8" w:rsidR="00873800" w:rsidRDefault="00873800" w:rsidP="00E126DB">
      <w:pPr>
        <w:spacing w:after="0" w:line="240" w:lineRule="auto"/>
        <w:textAlignment w:val="auto"/>
        <w:rPr>
          <w:rFonts w:cs="Calibri"/>
          <w:bCs/>
          <w:sz w:val="24"/>
          <w:szCs w:val="24"/>
          <w:lang w:eastAsia="en-GB"/>
        </w:rPr>
      </w:pPr>
    </w:p>
    <w:p w14:paraId="08202618" w14:textId="77777777" w:rsidR="00873800" w:rsidRPr="002E73C3" w:rsidRDefault="00873800" w:rsidP="00E126DB">
      <w:pPr>
        <w:spacing w:after="0" w:line="240" w:lineRule="auto"/>
        <w:textAlignment w:val="auto"/>
        <w:rPr>
          <w:rFonts w:cs="Calibri"/>
          <w:bCs/>
          <w:sz w:val="24"/>
          <w:szCs w:val="24"/>
          <w:lang w:eastAsia="en-GB"/>
        </w:rPr>
      </w:pPr>
    </w:p>
    <w:p w14:paraId="4B61B4D9" w14:textId="5B60FAC0" w:rsidR="00E126DB" w:rsidRPr="002E73C3" w:rsidRDefault="00E126DB" w:rsidP="00240753">
      <w:pPr>
        <w:pStyle w:val="Heading1"/>
        <w:jc w:val="left"/>
        <w:rPr>
          <w:lang w:eastAsia="en-GB"/>
        </w:rPr>
      </w:pPr>
      <w:bookmarkStart w:id="9" w:name="_Toc87775176"/>
      <w:r w:rsidRPr="002E73C3">
        <w:rPr>
          <w:lang w:eastAsia="en-GB"/>
        </w:rPr>
        <w:t xml:space="preserve">8. </w:t>
      </w:r>
      <w:r w:rsidR="002B51AD">
        <w:rPr>
          <w:lang w:eastAsia="en-GB"/>
        </w:rPr>
        <w:t xml:space="preserve">The </w:t>
      </w:r>
      <w:r w:rsidR="001A3C0A">
        <w:rPr>
          <w:lang w:eastAsia="en-GB"/>
        </w:rPr>
        <w:t>l</w:t>
      </w:r>
      <w:r w:rsidR="002B51AD">
        <w:rPr>
          <w:lang w:eastAsia="en-GB"/>
        </w:rPr>
        <w:t>earning</w:t>
      </w:r>
      <w:r w:rsidRPr="002E73C3">
        <w:rPr>
          <w:lang w:eastAsia="en-GB"/>
        </w:rPr>
        <w:t xml:space="preserve"> </w:t>
      </w:r>
      <w:r w:rsidR="001A3C0A">
        <w:rPr>
          <w:lang w:eastAsia="en-GB"/>
        </w:rPr>
        <w:t>e</w:t>
      </w:r>
      <w:r w:rsidRPr="002E73C3">
        <w:rPr>
          <w:lang w:eastAsia="en-GB"/>
        </w:rPr>
        <w:t>nvironment</w:t>
      </w:r>
      <w:bookmarkEnd w:id="9"/>
    </w:p>
    <w:p w14:paraId="6B1A9726" w14:textId="77777777" w:rsidR="008E2133" w:rsidRPr="002E73C3" w:rsidRDefault="008E2133" w:rsidP="00E126DB">
      <w:pPr>
        <w:spacing w:after="0" w:line="240" w:lineRule="auto"/>
        <w:textAlignment w:val="auto"/>
        <w:rPr>
          <w:rFonts w:cs="Calibri"/>
          <w:bCs/>
          <w:sz w:val="24"/>
          <w:szCs w:val="24"/>
          <w:lang w:eastAsia="en-GB"/>
        </w:rPr>
      </w:pPr>
    </w:p>
    <w:p w14:paraId="538C3987" w14:textId="79E1B0CF" w:rsidR="00E126DB" w:rsidRPr="00130137" w:rsidRDefault="00E126DB" w:rsidP="00130137">
      <w:pPr>
        <w:pStyle w:val="ListParagraph"/>
        <w:numPr>
          <w:ilvl w:val="0"/>
          <w:numId w:val="18"/>
        </w:numPr>
        <w:spacing w:after="0" w:line="240" w:lineRule="auto"/>
        <w:textAlignment w:val="auto"/>
        <w:rPr>
          <w:rFonts w:cs="Calibri"/>
          <w:bCs/>
          <w:sz w:val="24"/>
          <w:szCs w:val="24"/>
          <w:lang w:eastAsia="en-GB"/>
        </w:rPr>
      </w:pPr>
      <w:r w:rsidRPr="00130137">
        <w:rPr>
          <w:rFonts w:cs="Calibri"/>
          <w:bCs/>
          <w:sz w:val="24"/>
          <w:szCs w:val="24"/>
          <w:lang w:eastAsia="en-GB"/>
        </w:rPr>
        <w:t xml:space="preserve">Equality and diversity principles will be embedded in </w:t>
      </w:r>
      <w:r w:rsidR="002E1CFF" w:rsidRPr="00130137">
        <w:rPr>
          <w:rFonts w:cs="Calibri"/>
          <w:bCs/>
          <w:sz w:val="24"/>
          <w:szCs w:val="24"/>
          <w:lang w:eastAsia="en-GB"/>
        </w:rPr>
        <w:t>Cairn Education’s</w:t>
      </w:r>
      <w:r w:rsidRPr="00130137">
        <w:rPr>
          <w:rFonts w:cs="Calibri"/>
          <w:bCs/>
          <w:sz w:val="24"/>
          <w:szCs w:val="24"/>
          <w:lang w:eastAsia="en-GB"/>
        </w:rPr>
        <w:t xml:space="preserve"> practices, policies and the processes of decision-making</w:t>
      </w:r>
      <w:r w:rsidR="005611EF" w:rsidRPr="00130137">
        <w:rPr>
          <w:rFonts w:cs="Calibri"/>
          <w:bCs/>
          <w:sz w:val="24"/>
          <w:szCs w:val="24"/>
          <w:lang w:eastAsia="en-GB"/>
        </w:rPr>
        <w:t>.</w:t>
      </w:r>
    </w:p>
    <w:p w14:paraId="2A2309F0" w14:textId="77777777" w:rsidR="008E2133" w:rsidRPr="002E73C3" w:rsidRDefault="008E2133" w:rsidP="00E126DB">
      <w:pPr>
        <w:spacing w:after="0" w:line="240" w:lineRule="auto"/>
        <w:textAlignment w:val="auto"/>
        <w:rPr>
          <w:rFonts w:cs="Calibri"/>
          <w:bCs/>
          <w:sz w:val="24"/>
          <w:szCs w:val="24"/>
          <w:lang w:eastAsia="en-GB"/>
        </w:rPr>
      </w:pPr>
    </w:p>
    <w:p w14:paraId="4587CE3A" w14:textId="7BE49DF2" w:rsidR="00E126DB" w:rsidRPr="00130137" w:rsidRDefault="00E126DB" w:rsidP="00130137">
      <w:pPr>
        <w:pStyle w:val="ListParagraph"/>
        <w:numPr>
          <w:ilvl w:val="0"/>
          <w:numId w:val="18"/>
        </w:numPr>
        <w:spacing w:after="0" w:line="240" w:lineRule="auto"/>
        <w:textAlignment w:val="auto"/>
        <w:rPr>
          <w:rFonts w:cs="Calibri"/>
          <w:bCs/>
          <w:sz w:val="24"/>
          <w:szCs w:val="24"/>
          <w:lang w:eastAsia="en-GB"/>
        </w:rPr>
      </w:pPr>
      <w:r w:rsidRPr="00130137">
        <w:rPr>
          <w:rFonts w:cs="Calibri"/>
          <w:bCs/>
          <w:sz w:val="24"/>
          <w:szCs w:val="24"/>
          <w:lang w:eastAsia="en-GB"/>
        </w:rPr>
        <w:t>Admissions and induction:</w:t>
      </w:r>
    </w:p>
    <w:p w14:paraId="517172A4" w14:textId="77777777" w:rsidR="00146D49" w:rsidRDefault="00146D49" w:rsidP="00146D49">
      <w:pPr>
        <w:spacing w:after="0" w:line="240" w:lineRule="auto"/>
        <w:textAlignment w:val="auto"/>
        <w:rPr>
          <w:rFonts w:cs="Calibri"/>
          <w:bCs/>
          <w:sz w:val="24"/>
          <w:szCs w:val="24"/>
          <w:lang w:eastAsia="en-GB"/>
        </w:rPr>
      </w:pPr>
    </w:p>
    <w:p w14:paraId="5A3F229B" w14:textId="16B322CC" w:rsidR="00146D49" w:rsidRPr="00130137" w:rsidRDefault="00146D49" w:rsidP="00130137">
      <w:pPr>
        <w:pStyle w:val="ListParagraph"/>
        <w:numPr>
          <w:ilvl w:val="0"/>
          <w:numId w:val="18"/>
        </w:numPr>
        <w:spacing w:after="0" w:line="240" w:lineRule="auto"/>
        <w:textAlignment w:val="auto"/>
        <w:rPr>
          <w:rFonts w:cs="Calibri"/>
          <w:bCs/>
          <w:sz w:val="24"/>
          <w:szCs w:val="24"/>
          <w:lang w:eastAsia="en-GB"/>
        </w:rPr>
      </w:pPr>
      <w:r w:rsidRPr="00130137">
        <w:rPr>
          <w:rFonts w:cs="Calibri"/>
          <w:bCs/>
          <w:sz w:val="24"/>
          <w:szCs w:val="24"/>
          <w:lang w:eastAsia="en-GB"/>
        </w:rPr>
        <w:t xml:space="preserve">Cairn Education will specialise in providing places for </w:t>
      </w:r>
      <w:r w:rsidR="000C23C6" w:rsidRPr="00130137">
        <w:rPr>
          <w:rFonts w:cs="Calibri"/>
          <w:bCs/>
          <w:sz w:val="24"/>
          <w:szCs w:val="24"/>
          <w:lang w:eastAsia="en-GB"/>
        </w:rPr>
        <w:t xml:space="preserve">those who </w:t>
      </w:r>
      <w:r w:rsidRPr="00130137">
        <w:rPr>
          <w:rFonts w:cs="Calibri"/>
          <w:bCs/>
          <w:sz w:val="24"/>
          <w:szCs w:val="24"/>
          <w:lang w:eastAsia="en-GB"/>
        </w:rPr>
        <w:t>will meet at least one of the following criteria:</w:t>
      </w:r>
    </w:p>
    <w:p w14:paraId="431F7B09" w14:textId="77777777" w:rsidR="00146D49" w:rsidRPr="00146D49" w:rsidRDefault="00146D49" w:rsidP="00146D49">
      <w:pPr>
        <w:numPr>
          <w:ilvl w:val="0"/>
          <w:numId w:val="14"/>
        </w:numPr>
        <w:spacing w:after="0" w:line="240" w:lineRule="auto"/>
        <w:textAlignment w:val="auto"/>
        <w:rPr>
          <w:rFonts w:cs="Calibri"/>
          <w:bCs/>
          <w:sz w:val="24"/>
          <w:szCs w:val="24"/>
          <w:lang w:val="en-US" w:eastAsia="en-GB"/>
        </w:rPr>
      </w:pPr>
      <w:bookmarkStart w:id="10" w:name="_Hlk61438835"/>
      <w:r w:rsidRPr="00146D49">
        <w:rPr>
          <w:rFonts w:cs="Calibri"/>
          <w:bCs/>
          <w:sz w:val="24"/>
          <w:szCs w:val="24"/>
          <w:lang w:eastAsia="en-GB"/>
        </w:rPr>
        <w:t>A diagnosis of autism</w:t>
      </w:r>
    </w:p>
    <w:p w14:paraId="29BFE33C" w14:textId="77777777" w:rsidR="00146D49" w:rsidRPr="00146D49" w:rsidRDefault="00146D49" w:rsidP="00146D49">
      <w:pPr>
        <w:numPr>
          <w:ilvl w:val="0"/>
          <w:numId w:val="14"/>
        </w:numPr>
        <w:spacing w:after="0" w:line="240" w:lineRule="auto"/>
        <w:textAlignment w:val="auto"/>
        <w:rPr>
          <w:rFonts w:cs="Calibri"/>
          <w:bCs/>
          <w:sz w:val="24"/>
          <w:szCs w:val="24"/>
          <w:lang w:val="en-US" w:eastAsia="en-GB"/>
        </w:rPr>
      </w:pPr>
      <w:r w:rsidRPr="00146D49">
        <w:rPr>
          <w:rFonts w:cs="Calibri"/>
          <w:bCs/>
          <w:sz w:val="24"/>
          <w:szCs w:val="24"/>
          <w:lang w:eastAsia="en-GB"/>
        </w:rPr>
        <w:t xml:space="preserve">Significant levels of social isolation </w:t>
      </w:r>
    </w:p>
    <w:p w14:paraId="417D3BE7" w14:textId="77777777" w:rsidR="00146D49" w:rsidRPr="00146D49" w:rsidRDefault="00146D49" w:rsidP="00146D49">
      <w:pPr>
        <w:numPr>
          <w:ilvl w:val="0"/>
          <w:numId w:val="14"/>
        </w:numPr>
        <w:spacing w:after="0" w:line="240" w:lineRule="auto"/>
        <w:textAlignment w:val="auto"/>
        <w:rPr>
          <w:rFonts w:cs="Calibri"/>
          <w:bCs/>
          <w:sz w:val="24"/>
          <w:szCs w:val="24"/>
          <w:lang w:val="en-US" w:eastAsia="en-GB"/>
        </w:rPr>
      </w:pPr>
      <w:r w:rsidRPr="00146D49">
        <w:rPr>
          <w:rFonts w:cs="Calibri"/>
          <w:bCs/>
          <w:sz w:val="24"/>
          <w:szCs w:val="24"/>
          <w:lang w:eastAsia="en-GB"/>
        </w:rPr>
        <w:t>Moderate to severe anxiety</w:t>
      </w:r>
    </w:p>
    <w:p w14:paraId="7C6FF537" w14:textId="77777777" w:rsidR="00146D49" w:rsidRPr="00146D49" w:rsidRDefault="00146D49" w:rsidP="00146D49">
      <w:pPr>
        <w:numPr>
          <w:ilvl w:val="0"/>
          <w:numId w:val="14"/>
        </w:numPr>
        <w:spacing w:after="0" w:line="240" w:lineRule="auto"/>
        <w:textAlignment w:val="auto"/>
        <w:rPr>
          <w:rFonts w:cs="Calibri"/>
          <w:bCs/>
          <w:sz w:val="24"/>
          <w:szCs w:val="24"/>
          <w:lang w:val="en-US" w:eastAsia="en-GB"/>
        </w:rPr>
      </w:pPr>
      <w:r w:rsidRPr="00146D49">
        <w:rPr>
          <w:rFonts w:cs="Calibri"/>
          <w:bCs/>
          <w:sz w:val="24"/>
          <w:szCs w:val="24"/>
          <w:lang w:eastAsia="en-GB"/>
        </w:rPr>
        <w:t>The need for autism specific strategies</w:t>
      </w:r>
    </w:p>
    <w:p w14:paraId="6E1F3930" w14:textId="77777777" w:rsidR="00146D49" w:rsidRPr="00146D49" w:rsidRDefault="00146D49" w:rsidP="00146D49">
      <w:pPr>
        <w:numPr>
          <w:ilvl w:val="0"/>
          <w:numId w:val="14"/>
        </w:numPr>
        <w:spacing w:after="0" w:line="240" w:lineRule="auto"/>
        <w:textAlignment w:val="auto"/>
        <w:rPr>
          <w:rFonts w:cs="Calibri"/>
          <w:bCs/>
          <w:sz w:val="24"/>
          <w:szCs w:val="24"/>
          <w:lang w:val="en-US" w:eastAsia="en-GB"/>
        </w:rPr>
      </w:pPr>
      <w:r w:rsidRPr="00146D49">
        <w:rPr>
          <w:rFonts w:cs="Calibri"/>
          <w:bCs/>
          <w:sz w:val="24"/>
          <w:szCs w:val="24"/>
          <w:lang w:eastAsia="en-GB"/>
        </w:rPr>
        <w:t>Sensory processing difficulties or differences which impact on their access to education and or wellbeing.</w:t>
      </w:r>
    </w:p>
    <w:p w14:paraId="3EE1CA2B" w14:textId="77777777" w:rsidR="00146D49" w:rsidRPr="00146D49" w:rsidRDefault="00146D49" w:rsidP="00146D49">
      <w:pPr>
        <w:numPr>
          <w:ilvl w:val="0"/>
          <w:numId w:val="14"/>
        </w:numPr>
        <w:spacing w:after="0" w:line="240" w:lineRule="auto"/>
        <w:textAlignment w:val="auto"/>
        <w:rPr>
          <w:rFonts w:cs="Calibri"/>
          <w:bCs/>
          <w:sz w:val="24"/>
          <w:szCs w:val="24"/>
          <w:lang w:val="en-US" w:eastAsia="en-GB"/>
        </w:rPr>
      </w:pPr>
      <w:r w:rsidRPr="00146D49">
        <w:rPr>
          <w:rFonts w:cs="Calibri"/>
          <w:bCs/>
          <w:sz w:val="24"/>
          <w:szCs w:val="24"/>
          <w:lang w:eastAsia="en-GB"/>
        </w:rPr>
        <w:t>Difficulties with social interaction and communication</w:t>
      </w:r>
    </w:p>
    <w:p w14:paraId="7715A477" w14:textId="77777777" w:rsidR="00146D49" w:rsidRPr="00146D49" w:rsidRDefault="00146D49" w:rsidP="00146D49">
      <w:pPr>
        <w:numPr>
          <w:ilvl w:val="0"/>
          <w:numId w:val="14"/>
        </w:numPr>
        <w:spacing w:after="0" w:line="240" w:lineRule="auto"/>
        <w:textAlignment w:val="auto"/>
        <w:rPr>
          <w:rFonts w:cs="Calibri"/>
          <w:bCs/>
          <w:sz w:val="24"/>
          <w:szCs w:val="24"/>
          <w:lang w:val="en-US" w:eastAsia="en-GB"/>
        </w:rPr>
      </w:pPr>
      <w:r w:rsidRPr="00146D49">
        <w:rPr>
          <w:rFonts w:cs="Calibri"/>
          <w:bCs/>
          <w:sz w:val="24"/>
          <w:szCs w:val="24"/>
          <w:lang w:val="en-US" w:eastAsia="en-GB"/>
        </w:rPr>
        <w:t>Individuals who have been out of education</w:t>
      </w:r>
    </w:p>
    <w:bookmarkEnd w:id="10"/>
    <w:p w14:paraId="14536910" w14:textId="77777777" w:rsidR="00146D49" w:rsidRPr="00146D49" w:rsidRDefault="00146D49" w:rsidP="00146D49">
      <w:pPr>
        <w:numPr>
          <w:ilvl w:val="0"/>
          <w:numId w:val="14"/>
        </w:numPr>
        <w:spacing w:after="0" w:line="240" w:lineRule="auto"/>
        <w:textAlignment w:val="auto"/>
        <w:rPr>
          <w:rFonts w:cs="Calibri"/>
          <w:bCs/>
          <w:sz w:val="24"/>
          <w:szCs w:val="24"/>
          <w:lang w:eastAsia="en-GB"/>
        </w:rPr>
      </w:pPr>
      <w:r w:rsidRPr="00146D49">
        <w:rPr>
          <w:rFonts w:cs="Calibri"/>
          <w:bCs/>
          <w:sz w:val="24"/>
          <w:szCs w:val="24"/>
          <w:lang w:eastAsia="en-GB"/>
        </w:rPr>
        <w:t>A statement of SEN</w:t>
      </w:r>
    </w:p>
    <w:p w14:paraId="5EF239CA" w14:textId="77777777" w:rsidR="00146D49" w:rsidRPr="00146D49" w:rsidRDefault="00146D49" w:rsidP="00146D49">
      <w:pPr>
        <w:numPr>
          <w:ilvl w:val="0"/>
          <w:numId w:val="14"/>
        </w:numPr>
        <w:spacing w:after="0" w:line="240" w:lineRule="auto"/>
        <w:textAlignment w:val="auto"/>
        <w:rPr>
          <w:rFonts w:cs="Calibri"/>
          <w:bCs/>
          <w:sz w:val="24"/>
          <w:szCs w:val="24"/>
          <w:lang w:eastAsia="en-GB"/>
        </w:rPr>
      </w:pPr>
      <w:r w:rsidRPr="00146D49">
        <w:rPr>
          <w:rFonts w:cs="Calibri"/>
          <w:bCs/>
          <w:sz w:val="24"/>
          <w:szCs w:val="24"/>
          <w:lang w:eastAsia="en-GB"/>
        </w:rPr>
        <w:t>Recognition from professionals working with the individual that they would benefit from an approach tailored to individuals with Autism</w:t>
      </w:r>
    </w:p>
    <w:p w14:paraId="0D9FF651" w14:textId="77777777" w:rsidR="00146D49" w:rsidRPr="00146D49" w:rsidRDefault="00146D49" w:rsidP="00146D49">
      <w:pPr>
        <w:numPr>
          <w:ilvl w:val="0"/>
          <w:numId w:val="14"/>
        </w:numPr>
        <w:spacing w:after="0" w:line="240" w:lineRule="auto"/>
        <w:textAlignment w:val="auto"/>
        <w:rPr>
          <w:rFonts w:cs="Calibri"/>
          <w:bCs/>
          <w:sz w:val="24"/>
          <w:szCs w:val="24"/>
          <w:lang w:eastAsia="en-GB"/>
        </w:rPr>
      </w:pPr>
      <w:r w:rsidRPr="00146D49">
        <w:rPr>
          <w:rFonts w:cs="Calibri"/>
          <w:bCs/>
          <w:sz w:val="24"/>
          <w:szCs w:val="24"/>
          <w:lang w:eastAsia="en-GB"/>
        </w:rPr>
        <w:lastRenderedPageBreak/>
        <w:t>The ability to progress academically given the appropriate autism specific support and strategies and working at Entry level 2 to GCSE level</w:t>
      </w:r>
    </w:p>
    <w:p w14:paraId="4CB94589" w14:textId="77777777" w:rsidR="00146D49" w:rsidRPr="00146D49" w:rsidRDefault="00146D49" w:rsidP="00146D49">
      <w:pPr>
        <w:numPr>
          <w:ilvl w:val="0"/>
          <w:numId w:val="14"/>
        </w:numPr>
        <w:spacing w:after="0" w:line="240" w:lineRule="auto"/>
        <w:textAlignment w:val="auto"/>
        <w:rPr>
          <w:rFonts w:cs="Calibri"/>
          <w:bCs/>
          <w:sz w:val="24"/>
          <w:szCs w:val="24"/>
          <w:lang w:eastAsia="en-GB"/>
        </w:rPr>
      </w:pPr>
      <w:r w:rsidRPr="00146D49">
        <w:rPr>
          <w:rFonts w:cs="Calibri"/>
          <w:bCs/>
          <w:sz w:val="24"/>
          <w:szCs w:val="24"/>
          <w:lang w:eastAsia="en-GB"/>
        </w:rPr>
        <w:t>Have been out of education for more than one month or recognition from professionals that mainstream education providers cannot meet need</w:t>
      </w:r>
    </w:p>
    <w:p w14:paraId="1FBB77FF" w14:textId="77777777" w:rsidR="00D14C9A" w:rsidRDefault="00D14C9A" w:rsidP="00146D49">
      <w:pPr>
        <w:spacing w:after="0" w:line="240" w:lineRule="auto"/>
        <w:textAlignment w:val="auto"/>
        <w:rPr>
          <w:rFonts w:cs="Calibri"/>
          <w:bCs/>
          <w:sz w:val="24"/>
          <w:szCs w:val="24"/>
          <w:lang w:eastAsia="en-GB"/>
        </w:rPr>
      </w:pPr>
    </w:p>
    <w:p w14:paraId="273AE847" w14:textId="0E91C50B" w:rsidR="00E126DB" w:rsidRPr="00130137" w:rsidRDefault="00E5091A" w:rsidP="00130137">
      <w:pPr>
        <w:pStyle w:val="ListParagraph"/>
        <w:numPr>
          <w:ilvl w:val="0"/>
          <w:numId w:val="18"/>
        </w:numPr>
        <w:spacing w:after="0" w:line="240" w:lineRule="auto"/>
        <w:textAlignment w:val="auto"/>
        <w:rPr>
          <w:rFonts w:cs="Calibri"/>
          <w:bCs/>
          <w:sz w:val="24"/>
          <w:szCs w:val="24"/>
          <w:lang w:eastAsia="en-GB"/>
        </w:rPr>
      </w:pPr>
      <w:r w:rsidRPr="00130137">
        <w:rPr>
          <w:rFonts w:cs="Calibri"/>
          <w:bCs/>
          <w:sz w:val="24"/>
          <w:szCs w:val="24"/>
          <w:lang w:eastAsia="en-GB"/>
        </w:rPr>
        <w:t>Cairn Education</w:t>
      </w:r>
      <w:r w:rsidR="00E126DB" w:rsidRPr="00130137">
        <w:rPr>
          <w:rFonts w:cs="Calibri"/>
          <w:bCs/>
          <w:sz w:val="24"/>
          <w:szCs w:val="24"/>
          <w:lang w:eastAsia="en-GB"/>
        </w:rPr>
        <w:t xml:space="preserve"> accepts applications from, and admits </w:t>
      </w:r>
      <w:r w:rsidRPr="00130137">
        <w:rPr>
          <w:rFonts w:cs="Calibri"/>
          <w:bCs/>
          <w:sz w:val="24"/>
          <w:szCs w:val="24"/>
          <w:lang w:eastAsia="en-GB"/>
        </w:rPr>
        <w:t>student</w:t>
      </w:r>
      <w:r w:rsidR="00E126DB" w:rsidRPr="00130137">
        <w:rPr>
          <w:rFonts w:cs="Calibri"/>
          <w:bCs/>
          <w:sz w:val="24"/>
          <w:szCs w:val="24"/>
          <w:lang w:eastAsia="en-GB"/>
        </w:rPr>
        <w:t xml:space="preserve">s irrespective of their sex, gender reassignment, race, disability, sexual orientation, pregnancy and maternity, or religion or belief or special educational needs (SEN) and will not discriminate on these grounds in the terms on which a place is offered. </w:t>
      </w:r>
      <w:r w:rsidR="008A55AF" w:rsidRPr="00130137">
        <w:rPr>
          <w:rFonts w:cs="Calibri"/>
          <w:bCs/>
          <w:sz w:val="24"/>
          <w:szCs w:val="24"/>
          <w:lang w:eastAsia="en-GB"/>
        </w:rPr>
        <w:t xml:space="preserve">Cairn Education </w:t>
      </w:r>
      <w:r w:rsidR="00E126DB" w:rsidRPr="00130137">
        <w:rPr>
          <w:rFonts w:cs="Calibri"/>
          <w:bCs/>
          <w:sz w:val="24"/>
          <w:szCs w:val="24"/>
          <w:lang w:eastAsia="en-GB"/>
        </w:rPr>
        <w:t xml:space="preserve">will treat every application in a fair, open-minded way. </w:t>
      </w:r>
    </w:p>
    <w:p w14:paraId="3658F321" w14:textId="77777777" w:rsidR="009B6399" w:rsidRDefault="009B6399" w:rsidP="00E126DB">
      <w:pPr>
        <w:spacing w:after="0" w:line="240" w:lineRule="auto"/>
        <w:textAlignment w:val="auto"/>
        <w:rPr>
          <w:rFonts w:cs="Calibri"/>
          <w:bCs/>
          <w:sz w:val="24"/>
          <w:szCs w:val="24"/>
          <w:lang w:eastAsia="en-GB"/>
        </w:rPr>
      </w:pPr>
    </w:p>
    <w:p w14:paraId="3792D57E" w14:textId="61E97365" w:rsidR="00E126DB" w:rsidRPr="00130137" w:rsidRDefault="00DC5801" w:rsidP="00130137">
      <w:pPr>
        <w:pStyle w:val="ListParagraph"/>
        <w:numPr>
          <w:ilvl w:val="0"/>
          <w:numId w:val="18"/>
        </w:numPr>
        <w:spacing w:after="0" w:line="240" w:lineRule="auto"/>
        <w:textAlignment w:val="auto"/>
        <w:rPr>
          <w:rFonts w:cs="Calibri"/>
          <w:bCs/>
          <w:sz w:val="24"/>
          <w:szCs w:val="24"/>
          <w:lang w:eastAsia="en-GB"/>
        </w:rPr>
      </w:pPr>
      <w:r w:rsidRPr="00130137">
        <w:rPr>
          <w:rFonts w:cs="Calibri"/>
          <w:bCs/>
          <w:sz w:val="24"/>
          <w:szCs w:val="24"/>
          <w:lang w:eastAsia="en-GB"/>
        </w:rPr>
        <w:t xml:space="preserve">Cairn Education </w:t>
      </w:r>
      <w:r w:rsidR="00E126DB" w:rsidRPr="00130137">
        <w:rPr>
          <w:rFonts w:cs="Calibri"/>
          <w:bCs/>
          <w:sz w:val="24"/>
          <w:szCs w:val="24"/>
          <w:lang w:eastAsia="en-GB"/>
        </w:rPr>
        <w:t xml:space="preserve">ensures </w:t>
      </w:r>
      <w:r w:rsidRPr="00130137">
        <w:rPr>
          <w:rFonts w:cs="Calibri"/>
          <w:bCs/>
          <w:sz w:val="24"/>
          <w:szCs w:val="24"/>
          <w:lang w:eastAsia="en-GB"/>
        </w:rPr>
        <w:t xml:space="preserve">admissions </w:t>
      </w:r>
      <w:r w:rsidR="00E126DB" w:rsidRPr="00130137">
        <w:rPr>
          <w:rFonts w:cs="Calibri"/>
          <w:bCs/>
          <w:sz w:val="24"/>
          <w:szCs w:val="24"/>
          <w:lang w:eastAsia="en-GB"/>
        </w:rPr>
        <w:t xml:space="preserve">arrangements reflects </w:t>
      </w:r>
      <w:r w:rsidR="006F5BEA" w:rsidRPr="00130137">
        <w:rPr>
          <w:rFonts w:cs="Calibri"/>
          <w:bCs/>
          <w:sz w:val="24"/>
          <w:szCs w:val="24"/>
          <w:lang w:eastAsia="en-GB"/>
        </w:rPr>
        <w:t>Cairn Education</w:t>
      </w:r>
      <w:r w:rsidR="00E126DB" w:rsidRPr="00130137">
        <w:rPr>
          <w:rFonts w:cs="Calibri"/>
          <w:bCs/>
          <w:sz w:val="24"/>
          <w:szCs w:val="24"/>
          <w:lang w:eastAsia="en-GB"/>
        </w:rPr>
        <w:t>'s approach towards equal opportunities for prospective</w:t>
      </w:r>
      <w:r w:rsidR="008E2133" w:rsidRPr="00130137">
        <w:rPr>
          <w:rFonts w:cs="Calibri"/>
          <w:bCs/>
          <w:sz w:val="24"/>
          <w:szCs w:val="24"/>
          <w:lang w:eastAsia="en-GB"/>
        </w:rPr>
        <w:t xml:space="preserve"> </w:t>
      </w:r>
      <w:r w:rsidR="006F5BEA" w:rsidRPr="00130137">
        <w:rPr>
          <w:rFonts w:cs="Calibri"/>
          <w:bCs/>
          <w:sz w:val="24"/>
          <w:szCs w:val="24"/>
          <w:lang w:eastAsia="en-GB"/>
        </w:rPr>
        <w:t>student</w:t>
      </w:r>
      <w:r w:rsidR="00E126DB" w:rsidRPr="00130137">
        <w:rPr>
          <w:rFonts w:cs="Calibri"/>
          <w:bCs/>
          <w:sz w:val="24"/>
          <w:szCs w:val="24"/>
          <w:lang w:eastAsia="en-GB"/>
        </w:rPr>
        <w:t>s and is consistent with</w:t>
      </w:r>
      <w:r w:rsidR="001F0534" w:rsidRPr="00130137">
        <w:rPr>
          <w:rFonts w:cs="Calibri"/>
          <w:bCs/>
          <w:sz w:val="24"/>
          <w:szCs w:val="24"/>
          <w:lang w:eastAsia="en-GB"/>
        </w:rPr>
        <w:t xml:space="preserve"> </w:t>
      </w:r>
      <w:r w:rsidR="00E126DB" w:rsidRPr="00130137">
        <w:rPr>
          <w:rFonts w:cs="Calibri"/>
          <w:bCs/>
          <w:sz w:val="24"/>
          <w:szCs w:val="24"/>
          <w:lang w:eastAsia="en-GB"/>
        </w:rPr>
        <w:t>this policy.</w:t>
      </w:r>
    </w:p>
    <w:p w14:paraId="1F60A941" w14:textId="77777777" w:rsidR="008E2133" w:rsidRPr="002E73C3" w:rsidRDefault="008E2133" w:rsidP="00E126DB">
      <w:pPr>
        <w:spacing w:after="0" w:line="240" w:lineRule="auto"/>
        <w:textAlignment w:val="auto"/>
        <w:rPr>
          <w:rFonts w:cs="Calibri"/>
          <w:bCs/>
          <w:sz w:val="24"/>
          <w:szCs w:val="24"/>
          <w:lang w:eastAsia="en-GB"/>
        </w:rPr>
      </w:pPr>
    </w:p>
    <w:p w14:paraId="17151918" w14:textId="5FBC43F3" w:rsidR="00E126DB" w:rsidRPr="00130137" w:rsidRDefault="006F5BEA" w:rsidP="00130137">
      <w:pPr>
        <w:pStyle w:val="ListParagraph"/>
        <w:numPr>
          <w:ilvl w:val="0"/>
          <w:numId w:val="18"/>
        </w:numPr>
        <w:spacing w:after="0" w:line="240" w:lineRule="auto"/>
        <w:textAlignment w:val="auto"/>
        <w:rPr>
          <w:rFonts w:cs="Calibri"/>
          <w:bCs/>
          <w:sz w:val="24"/>
          <w:szCs w:val="24"/>
          <w:lang w:eastAsia="en-GB"/>
        </w:rPr>
      </w:pPr>
      <w:r w:rsidRPr="00130137">
        <w:rPr>
          <w:rFonts w:cs="Calibri"/>
          <w:bCs/>
          <w:sz w:val="24"/>
          <w:szCs w:val="24"/>
          <w:lang w:eastAsia="en-GB"/>
        </w:rPr>
        <w:t>Student</w:t>
      </w:r>
      <w:r w:rsidR="00E126DB" w:rsidRPr="00130137">
        <w:rPr>
          <w:rFonts w:cs="Calibri"/>
          <w:bCs/>
          <w:sz w:val="24"/>
          <w:szCs w:val="24"/>
          <w:lang w:eastAsia="en-GB"/>
        </w:rPr>
        <w:t>’ progress and achievement.</w:t>
      </w:r>
    </w:p>
    <w:p w14:paraId="0D4B2E6D" w14:textId="77777777" w:rsidR="009B6399" w:rsidRDefault="009B6399" w:rsidP="00E126DB">
      <w:pPr>
        <w:spacing w:after="0" w:line="240" w:lineRule="auto"/>
        <w:textAlignment w:val="auto"/>
        <w:rPr>
          <w:rFonts w:cs="Calibri"/>
          <w:bCs/>
          <w:sz w:val="24"/>
          <w:szCs w:val="24"/>
          <w:lang w:eastAsia="en-GB"/>
        </w:rPr>
      </w:pPr>
    </w:p>
    <w:p w14:paraId="41DA75C0" w14:textId="711635C9" w:rsidR="00E126DB" w:rsidRPr="00130137" w:rsidRDefault="00E126DB" w:rsidP="00130137">
      <w:pPr>
        <w:pStyle w:val="ListParagraph"/>
        <w:numPr>
          <w:ilvl w:val="0"/>
          <w:numId w:val="18"/>
        </w:numPr>
        <w:spacing w:after="0" w:line="240" w:lineRule="auto"/>
        <w:textAlignment w:val="auto"/>
        <w:rPr>
          <w:rFonts w:cs="Calibri"/>
          <w:bCs/>
          <w:sz w:val="24"/>
          <w:szCs w:val="24"/>
          <w:lang w:eastAsia="en-GB"/>
        </w:rPr>
      </w:pPr>
      <w:r w:rsidRPr="00130137">
        <w:rPr>
          <w:rFonts w:cs="Calibri"/>
          <w:bCs/>
          <w:sz w:val="24"/>
          <w:szCs w:val="24"/>
          <w:lang w:eastAsia="en-GB"/>
        </w:rPr>
        <w:t xml:space="preserve">Equal access: </w:t>
      </w:r>
      <w:r w:rsidR="00C66FB3" w:rsidRPr="00130137">
        <w:rPr>
          <w:rFonts w:cs="Calibri"/>
          <w:bCs/>
          <w:sz w:val="24"/>
          <w:szCs w:val="24"/>
          <w:lang w:eastAsia="en-GB"/>
        </w:rPr>
        <w:t>Cairn Education</w:t>
      </w:r>
      <w:r w:rsidRPr="00130137">
        <w:rPr>
          <w:rFonts w:cs="Calibri"/>
          <w:bCs/>
          <w:sz w:val="24"/>
          <w:szCs w:val="24"/>
          <w:lang w:eastAsia="en-GB"/>
        </w:rPr>
        <w:t xml:space="preserve"> will afford all </w:t>
      </w:r>
      <w:r w:rsidR="00C66FB3" w:rsidRPr="00130137">
        <w:rPr>
          <w:rFonts w:cs="Calibri"/>
          <w:bCs/>
          <w:sz w:val="24"/>
          <w:szCs w:val="24"/>
          <w:lang w:eastAsia="en-GB"/>
        </w:rPr>
        <w:t>student</w:t>
      </w:r>
      <w:r w:rsidRPr="00130137">
        <w:rPr>
          <w:rFonts w:cs="Calibri"/>
          <w:bCs/>
          <w:sz w:val="24"/>
          <w:szCs w:val="24"/>
          <w:lang w:eastAsia="en-GB"/>
        </w:rPr>
        <w:t>s equal access to all benefits, services, facilities, classes and subjects including all sports, irrespective of their sex, gender reassignment, race, disability, sexual orientation, pregnancy and maternity, religion</w:t>
      </w:r>
      <w:r w:rsidR="001273DE" w:rsidRPr="00130137">
        <w:rPr>
          <w:rFonts w:cs="Calibri"/>
          <w:bCs/>
          <w:sz w:val="24"/>
          <w:szCs w:val="24"/>
          <w:lang w:eastAsia="en-GB"/>
        </w:rPr>
        <w:t xml:space="preserve">, </w:t>
      </w:r>
      <w:r w:rsidRPr="00130137">
        <w:rPr>
          <w:rFonts w:cs="Calibri"/>
          <w:bCs/>
          <w:sz w:val="24"/>
          <w:szCs w:val="24"/>
          <w:lang w:eastAsia="en-GB"/>
        </w:rPr>
        <w:t>belief or special educational needs, subject to overriding considerations of safety and welfare.</w:t>
      </w:r>
    </w:p>
    <w:p w14:paraId="2CA9D77A" w14:textId="77777777" w:rsidR="009B6399" w:rsidRDefault="009B6399" w:rsidP="00E126DB">
      <w:pPr>
        <w:spacing w:after="0" w:line="240" w:lineRule="auto"/>
        <w:textAlignment w:val="auto"/>
        <w:rPr>
          <w:rFonts w:cs="Calibri"/>
          <w:bCs/>
          <w:sz w:val="24"/>
          <w:szCs w:val="24"/>
          <w:lang w:eastAsia="en-GB"/>
        </w:rPr>
      </w:pPr>
    </w:p>
    <w:p w14:paraId="6CECD939" w14:textId="2A388C79" w:rsidR="00E126DB" w:rsidRDefault="00E126DB" w:rsidP="00130137">
      <w:pPr>
        <w:pStyle w:val="ListParagraph"/>
        <w:numPr>
          <w:ilvl w:val="0"/>
          <w:numId w:val="18"/>
        </w:numPr>
        <w:spacing w:after="0" w:line="240" w:lineRule="auto"/>
        <w:textAlignment w:val="auto"/>
        <w:rPr>
          <w:rFonts w:cs="Calibri"/>
          <w:bCs/>
          <w:sz w:val="24"/>
          <w:szCs w:val="24"/>
          <w:lang w:eastAsia="en-GB"/>
        </w:rPr>
      </w:pPr>
      <w:r w:rsidRPr="00130137">
        <w:rPr>
          <w:rFonts w:cs="Calibri"/>
          <w:bCs/>
          <w:sz w:val="24"/>
          <w:szCs w:val="24"/>
          <w:lang w:eastAsia="en-GB"/>
        </w:rPr>
        <w:t xml:space="preserve">Positive action: </w:t>
      </w:r>
      <w:r w:rsidR="00353AD4" w:rsidRPr="00130137">
        <w:rPr>
          <w:rFonts w:cs="Calibri"/>
          <w:bCs/>
          <w:sz w:val="24"/>
          <w:szCs w:val="24"/>
          <w:lang w:eastAsia="en-GB"/>
        </w:rPr>
        <w:t xml:space="preserve">Cairn Education </w:t>
      </w:r>
      <w:r w:rsidRPr="00130137">
        <w:rPr>
          <w:rFonts w:cs="Calibri"/>
          <w:bCs/>
          <w:sz w:val="24"/>
          <w:szCs w:val="24"/>
          <w:lang w:eastAsia="en-GB"/>
        </w:rPr>
        <w:t>may afford pupils of a particular racial group, or pupils with a disability or special educational needs, access to additional education or training to meet the special needs of the pupils in that group, for example, special language training for groups whose first language is not English</w:t>
      </w:r>
    </w:p>
    <w:p w14:paraId="55D615B1" w14:textId="77777777" w:rsidR="00130137" w:rsidRPr="00130137" w:rsidRDefault="00130137" w:rsidP="00130137">
      <w:pPr>
        <w:spacing w:after="0" w:line="240" w:lineRule="auto"/>
        <w:textAlignment w:val="auto"/>
        <w:rPr>
          <w:rFonts w:cs="Calibri"/>
          <w:bCs/>
          <w:sz w:val="24"/>
          <w:szCs w:val="24"/>
          <w:lang w:eastAsia="en-GB"/>
        </w:rPr>
      </w:pPr>
    </w:p>
    <w:p w14:paraId="53625F8C" w14:textId="3F2B9C87" w:rsidR="00E126DB" w:rsidRPr="00130137" w:rsidRDefault="00E126DB" w:rsidP="00130137">
      <w:pPr>
        <w:pStyle w:val="ListParagraph"/>
        <w:numPr>
          <w:ilvl w:val="0"/>
          <w:numId w:val="18"/>
        </w:numPr>
        <w:spacing w:after="0" w:line="240" w:lineRule="auto"/>
        <w:textAlignment w:val="auto"/>
        <w:rPr>
          <w:rFonts w:cs="Calibri"/>
          <w:bCs/>
          <w:sz w:val="24"/>
          <w:szCs w:val="24"/>
          <w:lang w:eastAsia="en-GB"/>
        </w:rPr>
      </w:pPr>
      <w:r w:rsidRPr="00130137">
        <w:rPr>
          <w:rFonts w:cs="Calibri"/>
          <w:bCs/>
          <w:sz w:val="24"/>
          <w:szCs w:val="24"/>
          <w:lang w:eastAsia="en-GB"/>
        </w:rPr>
        <w:t xml:space="preserve">Exclusions: </w:t>
      </w:r>
      <w:r w:rsidR="00EB7836" w:rsidRPr="00130137">
        <w:rPr>
          <w:rFonts w:cs="Calibri"/>
          <w:bCs/>
          <w:sz w:val="24"/>
          <w:szCs w:val="24"/>
          <w:lang w:eastAsia="en-GB"/>
        </w:rPr>
        <w:t>Cairn Education</w:t>
      </w:r>
      <w:r w:rsidRPr="00130137">
        <w:rPr>
          <w:rFonts w:cs="Calibri"/>
          <w:bCs/>
          <w:sz w:val="24"/>
          <w:szCs w:val="24"/>
          <w:lang w:eastAsia="en-GB"/>
        </w:rPr>
        <w:t xml:space="preserve"> will not discriminate against any </w:t>
      </w:r>
      <w:r w:rsidR="00EB7836" w:rsidRPr="00130137">
        <w:rPr>
          <w:rFonts w:cs="Calibri"/>
          <w:bCs/>
          <w:sz w:val="24"/>
          <w:szCs w:val="24"/>
          <w:lang w:eastAsia="en-GB"/>
        </w:rPr>
        <w:t>student</w:t>
      </w:r>
      <w:r w:rsidRPr="00130137">
        <w:rPr>
          <w:rFonts w:cs="Calibri"/>
          <w:bCs/>
          <w:sz w:val="24"/>
          <w:szCs w:val="24"/>
          <w:lang w:eastAsia="en-GB"/>
        </w:rPr>
        <w:t xml:space="preserve"> by excluding them from school, or by subjecting them to any other detriment, on the grounds of their sex, gender reassignment, race, disability, sexual orientation, pregnancy and maternity, religion</w:t>
      </w:r>
      <w:r w:rsidR="000D3364" w:rsidRPr="00130137">
        <w:rPr>
          <w:rFonts w:cs="Calibri"/>
          <w:bCs/>
          <w:sz w:val="24"/>
          <w:szCs w:val="24"/>
          <w:lang w:eastAsia="en-GB"/>
        </w:rPr>
        <w:t>,</w:t>
      </w:r>
      <w:r w:rsidRPr="00130137">
        <w:rPr>
          <w:rFonts w:cs="Calibri"/>
          <w:bCs/>
          <w:sz w:val="24"/>
          <w:szCs w:val="24"/>
          <w:lang w:eastAsia="en-GB"/>
        </w:rPr>
        <w:t xml:space="preserve"> belief, or special educational needs.</w:t>
      </w:r>
    </w:p>
    <w:p w14:paraId="5E3FC27D" w14:textId="77777777" w:rsidR="009B6399" w:rsidRPr="002E73C3" w:rsidRDefault="009B6399" w:rsidP="00E126DB">
      <w:pPr>
        <w:spacing w:after="0" w:line="240" w:lineRule="auto"/>
        <w:textAlignment w:val="auto"/>
        <w:rPr>
          <w:rFonts w:cs="Calibri"/>
          <w:bCs/>
          <w:sz w:val="24"/>
          <w:szCs w:val="24"/>
          <w:lang w:eastAsia="en-GB"/>
        </w:rPr>
      </w:pPr>
    </w:p>
    <w:p w14:paraId="4AFC9057" w14:textId="3AA34C23" w:rsidR="00581056" w:rsidRPr="00130137" w:rsidRDefault="00E126DB" w:rsidP="00130137">
      <w:pPr>
        <w:pStyle w:val="ListParagraph"/>
        <w:numPr>
          <w:ilvl w:val="0"/>
          <w:numId w:val="18"/>
        </w:numPr>
        <w:spacing w:after="0" w:line="240" w:lineRule="auto"/>
        <w:textAlignment w:val="auto"/>
        <w:rPr>
          <w:rFonts w:cs="Calibri"/>
          <w:bCs/>
          <w:sz w:val="24"/>
          <w:szCs w:val="24"/>
          <w:lang w:eastAsia="en-GB"/>
        </w:rPr>
      </w:pPr>
      <w:r w:rsidRPr="00130137">
        <w:rPr>
          <w:rFonts w:cs="Calibri"/>
          <w:bCs/>
          <w:sz w:val="24"/>
          <w:szCs w:val="24"/>
          <w:lang w:eastAsia="en-GB"/>
        </w:rPr>
        <w:t>Teaching and educational materials: Efforts are made to recognise and be aware of the possibility of bias (for example, on the grounds of sex or rac</w:t>
      </w:r>
      <w:r w:rsidR="00D64EED" w:rsidRPr="00130137">
        <w:rPr>
          <w:rFonts w:cs="Calibri"/>
          <w:bCs/>
          <w:sz w:val="24"/>
          <w:szCs w:val="24"/>
          <w:lang w:eastAsia="en-GB"/>
        </w:rPr>
        <w:t>e</w:t>
      </w:r>
      <w:r w:rsidRPr="00130137">
        <w:rPr>
          <w:rFonts w:cs="Calibri"/>
          <w:bCs/>
          <w:sz w:val="24"/>
          <w:szCs w:val="24"/>
          <w:lang w:eastAsia="en-GB"/>
        </w:rPr>
        <w:t>), so that this can be elim</w:t>
      </w:r>
      <w:r w:rsidR="00F8776C" w:rsidRPr="00130137">
        <w:rPr>
          <w:rFonts w:cs="Calibri"/>
          <w:bCs/>
          <w:sz w:val="24"/>
          <w:szCs w:val="24"/>
          <w:lang w:eastAsia="en-GB"/>
        </w:rPr>
        <w:t>i</w:t>
      </w:r>
      <w:r w:rsidRPr="00130137">
        <w:rPr>
          <w:rFonts w:cs="Calibri"/>
          <w:bCs/>
          <w:sz w:val="24"/>
          <w:szCs w:val="24"/>
          <w:lang w:eastAsia="en-GB"/>
        </w:rPr>
        <w:t xml:space="preserve">nated in </w:t>
      </w:r>
      <w:r w:rsidR="000D3364" w:rsidRPr="00130137">
        <w:rPr>
          <w:rFonts w:cs="Calibri"/>
          <w:bCs/>
          <w:sz w:val="24"/>
          <w:szCs w:val="24"/>
          <w:lang w:eastAsia="en-GB"/>
        </w:rPr>
        <w:t xml:space="preserve">Cairn Education’s </w:t>
      </w:r>
      <w:r w:rsidRPr="00130137">
        <w:rPr>
          <w:rFonts w:cs="Calibri"/>
          <w:bCs/>
          <w:sz w:val="24"/>
          <w:szCs w:val="24"/>
          <w:lang w:eastAsia="en-GB"/>
        </w:rPr>
        <w:t xml:space="preserve">teaching and learning materials and teaching styles. Materials are carefully selected for all areas of the curriculum </w:t>
      </w:r>
      <w:proofErr w:type="gramStart"/>
      <w:r w:rsidRPr="00130137">
        <w:rPr>
          <w:rFonts w:cs="Calibri"/>
          <w:bCs/>
          <w:sz w:val="24"/>
          <w:szCs w:val="24"/>
          <w:lang w:eastAsia="en-GB"/>
        </w:rPr>
        <w:t>so as to</w:t>
      </w:r>
      <w:proofErr w:type="gramEnd"/>
      <w:r w:rsidRPr="00130137">
        <w:rPr>
          <w:rFonts w:cs="Calibri"/>
          <w:bCs/>
          <w:sz w:val="24"/>
          <w:szCs w:val="24"/>
          <w:lang w:eastAsia="en-GB"/>
        </w:rPr>
        <w:t xml:space="preserve"> avoid stereotypes and bias.</w:t>
      </w:r>
    </w:p>
    <w:p w14:paraId="6A4A3D1E" w14:textId="77777777" w:rsidR="00581056" w:rsidRDefault="00581056" w:rsidP="00E126DB">
      <w:pPr>
        <w:spacing w:after="0" w:line="240" w:lineRule="auto"/>
        <w:textAlignment w:val="auto"/>
        <w:rPr>
          <w:rFonts w:cs="Calibri"/>
          <w:bCs/>
          <w:sz w:val="24"/>
          <w:szCs w:val="24"/>
          <w:lang w:eastAsia="en-GB"/>
        </w:rPr>
      </w:pPr>
    </w:p>
    <w:p w14:paraId="1EB2D4B0" w14:textId="50EF2263" w:rsidR="00E126DB" w:rsidRPr="00130137" w:rsidRDefault="00090817" w:rsidP="00130137">
      <w:pPr>
        <w:pStyle w:val="ListParagraph"/>
        <w:numPr>
          <w:ilvl w:val="0"/>
          <w:numId w:val="18"/>
        </w:numPr>
        <w:spacing w:after="0" w:line="240" w:lineRule="auto"/>
        <w:textAlignment w:val="auto"/>
        <w:rPr>
          <w:rFonts w:cs="Calibri"/>
          <w:bCs/>
          <w:sz w:val="24"/>
          <w:szCs w:val="24"/>
          <w:lang w:eastAsia="en-GB"/>
        </w:rPr>
      </w:pPr>
      <w:r w:rsidRPr="00130137">
        <w:rPr>
          <w:rFonts w:cs="Calibri"/>
          <w:bCs/>
          <w:sz w:val="24"/>
          <w:szCs w:val="24"/>
          <w:lang w:eastAsia="en-GB"/>
        </w:rPr>
        <w:t>Student</w:t>
      </w:r>
      <w:r w:rsidR="00E126DB" w:rsidRPr="00130137">
        <w:rPr>
          <w:rFonts w:cs="Calibri"/>
          <w:bCs/>
          <w:sz w:val="24"/>
          <w:szCs w:val="24"/>
          <w:lang w:eastAsia="en-GB"/>
        </w:rPr>
        <w:t xml:space="preserve"> interaction: All </w:t>
      </w:r>
      <w:r w:rsidRPr="00130137">
        <w:rPr>
          <w:rFonts w:cs="Calibri"/>
          <w:bCs/>
          <w:sz w:val="24"/>
          <w:szCs w:val="24"/>
          <w:lang w:eastAsia="en-GB"/>
        </w:rPr>
        <w:t>student</w:t>
      </w:r>
      <w:r w:rsidR="00E126DB" w:rsidRPr="00130137">
        <w:rPr>
          <w:rFonts w:cs="Calibri"/>
          <w:bCs/>
          <w:sz w:val="24"/>
          <w:szCs w:val="24"/>
          <w:lang w:eastAsia="en-GB"/>
        </w:rPr>
        <w:t xml:space="preserve">s are encouraged to work and play freely with, and have respect for, all other </w:t>
      </w:r>
      <w:r w:rsidR="007A060A" w:rsidRPr="00130137">
        <w:rPr>
          <w:rFonts w:cs="Calibri"/>
          <w:bCs/>
          <w:sz w:val="24"/>
          <w:szCs w:val="24"/>
          <w:lang w:eastAsia="en-GB"/>
        </w:rPr>
        <w:t>students</w:t>
      </w:r>
      <w:r w:rsidR="00E126DB" w:rsidRPr="00130137">
        <w:rPr>
          <w:rFonts w:cs="Calibri"/>
          <w:bCs/>
          <w:sz w:val="24"/>
          <w:szCs w:val="24"/>
          <w:lang w:eastAsia="en-GB"/>
        </w:rPr>
        <w:t>, irrespective of their sex, gender reassignment, race, disability, sexual orientation, religion</w:t>
      </w:r>
      <w:r w:rsidR="00AF309D" w:rsidRPr="00130137">
        <w:rPr>
          <w:rFonts w:cs="Calibri"/>
          <w:bCs/>
          <w:sz w:val="24"/>
          <w:szCs w:val="24"/>
          <w:lang w:eastAsia="en-GB"/>
        </w:rPr>
        <w:t>,</w:t>
      </w:r>
      <w:r w:rsidR="00E126DB" w:rsidRPr="00130137">
        <w:rPr>
          <w:rFonts w:cs="Calibri"/>
          <w:bCs/>
          <w:sz w:val="24"/>
          <w:szCs w:val="24"/>
          <w:lang w:eastAsia="en-GB"/>
        </w:rPr>
        <w:t xml:space="preserve"> belief, pregnancy and maternity or special educational needs, subject to considerations of safety and welfare. Positive attitudes are fostered towards all</w:t>
      </w:r>
      <w:r w:rsidR="00F8776C" w:rsidRPr="00130137">
        <w:rPr>
          <w:rFonts w:cs="Calibri"/>
          <w:bCs/>
          <w:sz w:val="24"/>
          <w:szCs w:val="24"/>
          <w:lang w:eastAsia="en-GB"/>
        </w:rPr>
        <w:t xml:space="preserve"> </w:t>
      </w:r>
      <w:r w:rsidR="00E126DB" w:rsidRPr="00130137">
        <w:rPr>
          <w:rFonts w:cs="Calibri"/>
          <w:bCs/>
          <w:sz w:val="24"/>
          <w:szCs w:val="24"/>
          <w:lang w:eastAsia="en-GB"/>
        </w:rPr>
        <w:t xml:space="preserve">groups in society through the curriculum and ethos of </w:t>
      </w:r>
      <w:r w:rsidR="00AF309D" w:rsidRPr="00130137">
        <w:rPr>
          <w:rFonts w:cs="Calibri"/>
          <w:bCs/>
          <w:sz w:val="24"/>
          <w:szCs w:val="24"/>
          <w:lang w:eastAsia="en-GB"/>
        </w:rPr>
        <w:t>Cairn Education</w:t>
      </w:r>
      <w:r w:rsidR="00E126DB" w:rsidRPr="00130137">
        <w:rPr>
          <w:rFonts w:cs="Calibri"/>
          <w:bCs/>
          <w:sz w:val="24"/>
          <w:szCs w:val="24"/>
          <w:lang w:eastAsia="en-GB"/>
        </w:rPr>
        <w:t xml:space="preserve">, and </w:t>
      </w:r>
      <w:r w:rsidR="00330363" w:rsidRPr="00130137">
        <w:rPr>
          <w:rFonts w:cs="Calibri"/>
          <w:bCs/>
          <w:sz w:val="24"/>
          <w:szCs w:val="24"/>
          <w:lang w:eastAsia="en-GB"/>
        </w:rPr>
        <w:t>students</w:t>
      </w:r>
      <w:r w:rsidR="00E126DB" w:rsidRPr="00130137">
        <w:rPr>
          <w:rFonts w:cs="Calibri"/>
          <w:bCs/>
          <w:sz w:val="24"/>
          <w:szCs w:val="24"/>
          <w:lang w:eastAsia="en-GB"/>
        </w:rPr>
        <w:t xml:space="preserve"> will be encouraged to question assumptions and stereotypes. </w:t>
      </w:r>
    </w:p>
    <w:p w14:paraId="1C33633B" w14:textId="77777777" w:rsidR="00581056" w:rsidRDefault="00581056" w:rsidP="00E126DB">
      <w:pPr>
        <w:spacing w:after="0" w:line="240" w:lineRule="auto"/>
        <w:textAlignment w:val="auto"/>
        <w:rPr>
          <w:rFonts w:cs="Calibri"/>
          <w:bCs/>
          <w:sz w:val="24"/>
          <w:szCs w:val="24"/>
          <w:lang w:eastAsia="en-GB"/>
        </w:rPr>
      </w:pPr>
    </w:p>
    <w:p w14:paraId="58DF581B" w14:textId="13988393" w:rsidR="00D564BE" w:rsidRDefault="00E126DB" w:rsidP="00D564BE">
      <w:pPr>
        <w:pStyle w:val="ListParagraph"/>
        <w:numPr>
          <w:ilvl w:val="0"/>
          <w:numId w:val="18"/>
        </w:numPr>
        <w:spacing w:after="0" w:line="240" w:lineRule="auto"/>
        <w:textAlignment w:val="auto"/>
        <w:rPr>
          <w:rFonts w:cs="Calibri"/>
          <w:bCs/>
          <w:sz w:val="24"/>
          <w:szCs w:val="24"/>
          <w:lang w:eastAsia="en-GB"/>
        </w:rPr>
      </w:pPr>
      <w:r w:rsidRPr="00D564BE">
        <w:rPr>
          <w:rFonts w:cs="Calibri"/>
          <w:bCs/>
          <w:sz w:val="24"/>
          <w:szCs w:val="24"/>
          <w:lang w:eastAsia="en-GB"/>
        </w:rPr>
        <w:lastRenderedPageBreak/>
        <w:t xml:space="preserve">Bullying: </w:t>
      </w:r>
      <w:r w:rsidR="00330363" w:rsidRPr="00D564BE">
        <w:rPr>
          <w:rFonts w:cs="Calibri"/>
          <w:bCs/>
          <w:sz w:val="24"/>
          <w:szCs w:val="24"/>
          <w:lang w:eastAsia="en-GB"/>
        </w:rPr>
        <w:t>Cairn Education</w:t>
      </w:r>
      <w:r w:rsidRPr="00D564BE">
        <w:rPr>
          <w:rFonts w:cs="Calibri"/>
          <w:bCs/>
          <w:sz w:val="24"/>
          <w:szCs w:val="24"/>
          <w:lang w:eastAsia="en-GB"/>
        </w:rPr>
        <w:t xml:space="preserve"> will not tolerate bullying or cyberbullying for any reason. </w:t>
      </w:r>
      <w:r w:rsidR="00D564BE" w:rsidRPr="00D564BE">
        <w:rPr>
          <w:rFonts w:cs="Calibri"/>
          <w:bCs/>
          <w:sz w:val="24"/>
          <w:szCs w:val="24"/>
          <w:lang w:eastAsia="en-GB"/>
        </w:rPr>
        <w:t>See Cairn Education’s Anti-Bullying Policy.</w:t>
      </w:r>
    </w:p>
    <w:p w14:paraId="45B1A9FC" w14:textId="77777777" w:rsidR="00D564BE" w:rsidRPr="00D564BE" w:rsidRDefault="00D564BE" w:rsidP="00D564BE">
      <w:pPr>
        <w:spacing w:after="0" w:line="240" w:lineRule="auto"/>
        <w:textAlignment w:val="auto"/>
        <w:rPr>
          <w:rFonts w:cs="Calibri"/>
          <w:bCs/>
          <w:sz w:val="24"/>
          <w:szCs w:val="24"/>
          <w:lang w:eastAsia="en-GB"/>
        </w:rPr>
      </w:pPr>
    </w:p>
    <w:p w14:paraId="6DDD50A5" w14:textId="0B43D8DB" w:rsidR="00130137" w:rsidRDefault="00E126DB" w:rsidP="00E126DB">
      <w:pPr>
        <w:pStyle w:val="ListParagraph"/>
        <w:numPr>
          <w:ilvl w:val="0"/>
          <w:numId w:val="18"/>
        </w:numPr>
        <w:spacing w:after="0" w:line="240" w:lineRule="auto"/>
        <w:textAlignment w:val="auto"/>
        <w:rPr>
          <w:rFonts w:cs="Calibri"/>
          <w:bCs/>
          <w:sz w:val="24"/>
          <w:szCs w:val="24"/>
          <w:lang w:eastAsia="en-GB"/>
        </w:rPr>
      </w:pPr>
      <w:r w:rsidRPr="00130137">
        <w:rPr>
          <w:rFonts w:cs="Calibri"/>
          <w:bCs/>
          <w:sz w:val="24"/>
          <w:szCs w:val="24"/>
          <w:lang w:eastAsia="en-GB"/>
        </w:rPr>
        <w:t>Specific types of bullying include:</w:t>
      </w:r>
    </w:p>
    <w:p w14:paraId="5E6BC233" w14:textId="77777777" w:rsidR="00130137" w:rsidRPr="00130137" w:rsidRDefault="00130137" w:rsidP="00130137">
      <w:pPr>
        <w:pStyle w:val="ListParagraph"/>
        <w:rPr>
          <w:rFonts w:cs="Calibri"/>
          <w:bCs/>
          <w:sz w:val="24"/>
          <w:szCs w:val="24"/>
          <w:lang w:eastAsia="en-GB"/>
        </w:rPr>
      </w:pPr>
    </w:p>
    <w:p w14:paraId="43E2B49D" w14:textId="77777777" w:rsidR="00130137" w:rsidRDefault="00E126DB" w:rsidP="00E126DB">
      <w:pPr>
        <w:pStyle w:val="ListParagraph"/>
        <w:numPr>
          <w:ilvl w:val="0"/>
          <w:numId w:val="29"/>
        </w:numPr>
        <w:spacing w:after="0" w:line="240" w:lineRule="auto"/>
        <w:textAlignment w:val="auto"/>
        <w:rPr>
          <w:rFonts w:cs="Calibri"/>
          <w:bCs/>
          <w:sz w:val="24"/>
          <w:szCs w:val="24"/>
          <w:lang w:eastAsia="en-GB"/>
        </w:rPr>
      </w:pPr>
      <w:r w:rsidRPr="00130137">
        <w:rPr>
          <w:rFonts w:cs="Calibri"/>
          <w:bCs/>
          <w:sz w:val="24"/>
          <w:szCs w:val="24"/>
          <w:lang w:eastAsia="en-GB"/>
        </w:rPr>
        <w:t>Bullying relating to race, religion, belief or culture</w:t>
      </w:r>
    </w:p>
    <w:p w14:paraId="10DD74B4" w14:textId="77777777" w:rsidR="00130137" w:rsidRDefault="00E126DB" w:rsidP="00E126DB">
      <w:pPr>
        <w:pStyle w:val="ListParagraph"/>
        <w:numPr>
          <w:ilvl w:val="0"/>
          <w:numId w:val="29"/>
        </w:numPr>
        <w:spacing w:after="0" w:line="240" w:lineRule="auto"/>
        <w:textAlignment w:val="auto"/>
        <w:rPr>
          <w:rFonts w:cs="Calibri"/>
          <w:bCs/>
          <w:sz w:val="24"/>
          <w:szCs w:val="24"/>
          <w:lang w:eastAsia="en-GB"/>
        </w:rPr>
      </w:pPr>
      <w:r w:rsidRPr="00130137">
        <w:rPr>
          <w:rFonts w:cs="Calibri"/>
          <w:bCs/>
          <w:sz w:val="24"/>
          <w:szCs w:val="24"/>
          <w:lang w:eastAsia="en-GB"/>
        </w:rPr>
        <w:t>Bullying related to SEN, learning difficulties or disabilities</w:t>
      </w:r>
    </w:p>
    <w:p w14:paraId="322C03BC" w14:textId="77777777" w:rsidR="00130137" w:rsidRDefault="00E126DB" w:rsidP="00E126DB">
      <w:pPr>
        <w:pStyle w:val="ListParagraph"/>
        <w:numPr>
          <w:ilvl w:val="0"/>
          <w:numId w:val="29"/>
        </w:numPr>
        <w:spacing w:after="0" w:line="240" w:lineRule="auto"/>
        <w:textAlignment w:val="auto"/>
        <w:rPr>
          <w:rFonts w:cs="Calibri"/>
          <w:bCs/>
          <w:sz w:val="24"/>
          <w:szCs w:val="24"/>
          <w:lang w:eastAsia="en-GB"/>
        </w:rPr>
      </w:pPr>
      <w:r w:rsidRPr="00130137">
        <w:rPr>
          <w:rFonts w:cs="Calibri"/>
          <w:bCs/>
          <w:sz w:val="24"/>
          <w:szCs w:val="24"/>
          <w:lang w:eastAsia="en-GB"/>
        </w:rPr>
        <w:t>Bullying related to appearance or health conditions</w:t>
      </w:r>
    </w:p>
    <w:p w14:paraId="3C9D6E6D" w14:textId="77777777" w:rsidR="00130137" w:rsidRDefault="00E126DB" w:rsidP="00E126DB">
      <w:pPr>
        <w:pStyle w:val="ListParagraph"/>
        <w:numPr>
          <w:ilvl w:val="0"/>
          <w:numId w:val="29"/>
        </w:numPr>
        <w:spacing w:after="0" w:line="240" w:lineRule="auto"/>
        <w:textAlignment w:val="auto"/>
        <w:rPr>
          <w:rFonts w:cs="Calibri"/>
          <w:bCs/>
          <w:sz w:val="24"/>
          <w:szCs w:val="24"/>
          <w:lang w:eastAsia="en-GB"/>
        </w:rPr>
      </w:pPr>
      <w:r w:rsidRPr="00130137">
        <w:rPr>
          <w:rFonts w:cs="Calibri"/>
          <w:bCs/>
          <w:sz w:val="24"/>
          <w:szCs w:val="24"/>
          <w:lang w:eastAsia="en-GB"/>
        </w:rPr>
        <w:t>Bullying relating to sexual orientation</w:t>
      </w:r>
    </w:p>
    <w:p w14:paraId="5718AAC8" w14:textId="77777777" w:rsidR="00130137" w:rsidRDefault="00E126DB" w:rsidP="00E126DB">
      <w:pPr>
        <w:pStyle w:val="ListParagraph"/>
        <w:numPr>
          <w:ilvl w:val="0"/>
          <w:numId w:val="29"/>
        </w:numPr>
        <w:spacing w:after="0" w:line="240" w:lineRule="auto"/>
        <w:textAlignment w:val="auto"/>
        <w:rPr>
          <w:rFonts w:cs="Calibri"/>
          <w:bCs/>
          <w:sz w:val="24"/>
          <w:szCs w:val="24"/>
          <w:lang w:eastAsia="en-GB"/>
        </w:rPr>
      </w:pPr>
      <w:r w:rsidRPr="00130137">
        <w:rPr>
          <w:rFonts w:cs="Calibri"/>
          <w:bCs/>
          <w:sz w:val="24"/>
          <w:szCs w:val="24"/>
          <w:lang w:eastAsia="en-GB"/>
        </w:rPr>
        <w:t>Bullying of young carers or looked after children or otherwise related to home circumstances</w:t>
      </w:r>
    </w:p>
    <w:p w14:paraId="74B6501A" w14:textId="65ED2E5E" w:rsidR="00E126DB" w:rsidRPr="00130137" w:rsidRDefault="00E126DB" w:rsidP="00E126DB">
      <w:pPr>
        <w:pStyle w:val="ListParagraph"/>
        <w:numPr>
          <w:ilvl w:val="0"/>
          <w:numId w:val="29"/>
        </w:numPr>
        <w:spacing w:after="0" w:line="240" w:lineRule="auto"/>
        <w:textAlignment w:val="auto"/>
        <w:rPr>
          <w:rFonts w:cs="Calibri"/>
          <w:bCs/>
          <w:sz w:val="24"/>
          <w:szCs w:val="24"/>
          <w:lang w:eastAsia="en-GB"/>
        </w:rPr>
      </w:pPr>
      <w:r w:rsidRPr="00130137">
        <w:rPr>
          <w:rFonts w:cs="Calibri"/>
          <w:bCs/>
          <w:sz w:val="24"/>
          <w:szCs w:val="24"/>
          <w:lang w:eastAsia="en-GB"/>
        </w:rPr>
        <w:t>Sexist or sexual bullying or bullying related to gender reassignment.</w:t>
      </w:r>
    </w:p>
    <w:p w14:paraId="1D8ADEC3" w14:textId="77777777" w:rsidR="00E65D5B" w:rsidRDefault="00E65D5B" w:rsidP="00E126DB">
      <w:pPr>
        <w:spacing w:after="0" w:line="240" w:lineRule="auto"/>
        <w:textAlignment w:val="auto"/>
        <w:rPr>
          <w:rFonts w:cs="Calibri"/>
          <w:bCs/>
          <w:sz w:val="24"/>
          <w:szCs w:val="24"/>
          <w:lang w:eastAsia="en-GB"/>
        </w:rPr>
      </w:pPr>
    </w:p>
    <w:p w14:paraId="4BE5D3B2" w14:textId="6C2CC993" w:rsidR="00E126DB" w:rsidRPr="00D564BE" w:rsidRDefault="00E126DB" w:rsidP="00D564BE">
      <w:pPr>
        <w:pStyle w:val="ListParagraph"/>
        <w:numPr>
          <w:ilvl w:val="0"/>
          <w:numId w:val="18"/>
        </w:numPr>
        <w:spacing w:after="0" w:line="240" w:lineRule="auto"/>
        <w:textAlignment w:val="auto"/>
        <w:rPr>
          <w:rFonts w:cs="Calibri"/>
          <w:bCs/>
          <w:sz w:val="24"/>
          <w:szCs w:val="24"/>
          <w:lang w:eastAsia="en-GB"/>
        </w:rPr>
      </w:pPr>
      <w:r w:rsidRPr="00D564BE">
        <w:rPr>
          <w:rFonts w:cs="Calibri"/>
          <w:bCs/>
          <w:sz w:val="24"/>
          <w:szCs w:val="24"/>
          <w:lang w:eastAsia="en-GB"/>
        </w:rPr>
        <w:t xml:space="preserve">Religion: </w:t>
      </w:r>
      <w:r w:rsidR="00FC58A8" w:rsidRPr="00D564BE">
        <w:rPr>
          <w:rFonts w:cs="Calibri"/>
          <w:bCs/>
          <w:sz w:val="24"/>
          <w:szCs w:val="24"/>
          <w:lang w:eastAsia="en-GB"/>
        </w:rPr>
        <w:t>Cairn Education</w:t>
      </w:r>
      <w:r w:rsidRPr="00D564BE">
        <w:rPr>
          <w:rFonts w:cs="Calibri"/>
          <w:bCs/>
          <w:sz w:val="24"/>
          <w:szCs w:val="24"/>
          <w:lang w:eastAsia="en-GB"/>
        </w:rPr>
        <w:t xml:space="preserve"> respects the right and freedom of individuals to worship in accordance with other faiths, or no faith, subject always to their respecting the rights and freedoms of the </w:t>
      </w:r>
      <w:r w:rsidR="00FC58A8" w:rsidRPr="00D564BE">
        <w:rPr>
          <w:rFonts w:cs="Calibri"/>
          <w:bCs/>
          <w:sz w:val="24"/>
          <w:szCs w:val="24"/>
          <w:lang w:eastAsia="en-GB"/>
        </w:rPr>
        <w:t>Cairn Education’s</w:t>
      </w:r>
      <w:r w:rsidRPr="00D564BE">
        <w:rPr>
          <w:rFonts w:cs="Calibri"/>
          <w:bCs/>
          <w:sz w:val="24"/>
          <w:szCs w:val="24"/>
          <w:lang w:eastAsia="en-GB"/>
        </w:rPr>
        <w:t xml:space="preserve"> community as a whole and considerations of safety and welfare.</w:t>
      </w:r>
    </w:p>
    <w:p w14:paraId="7D62846C" w14:textId="77777777" w:rsidR="00AC3205" w:rsidRPr="002E73C3" w:rsidRDefault="00AC3205" w:rsidP="00E126DB">
      <w:pPr>
        <w:spacing w:after="0" w:line="240" w:lineRule="auto"/>
        <w:textAlignment w:val="auto"/>
        <w:rPr>
          <w:rFonts w:cs="Calibri"/>
          <w:bCs/>
          <w:sz w:val="24"/>
          <w:szCs w:val="24"/>
          <w:lang w:eastAsia="en-GB"/>
        </w:rPr>
      </w:pPr>
    </w:p>
    <w:p w14:paraId="4AF72603" w14:textId="20BFF6E1" w:rsidR="00E126DB" w:rsidRPr="002E73C3" w:rsidRDefault="00F7460A" w:rsidP="00F7460A">
      <w:pPr>
        <w:pStyle w:val="Heading1"/>
        <w:jc w:val="left"/>
        <w:rPr>
          <w:lang w:eastAsia="en-GB"/>
        </w:rPr>
      </w:pPr>
      <w:bookmarkStart w:id="11" w:name="_Toc87775177"/>
      <w:r>
        <w:rPr>
          <w:lang w:eastAsia="en-GB"/>
        </w:rPr>
        <w:t xml:space="preserve">9. </w:t>
      </w:r>
      <w:r w:rsidR="00E126DB" w:rsidRPr="002E73C3">
        <w:rPr>
          <w:lang w:eastAsia="en-GB"/>
        </w:rPr>
        <w:t>Disability and special educational needs</w:t>
      </w:r>
      <w:bookmarkEnd w:id="11"/>
    </w:p>
    <w:p w14:paraId="56468042" w14:textId="77777777" w:rsidR="00E65D5B" w:rsidRDefault="00E65D5B" w:rsidP="00E126DB">
      <w:pPr>
        <w:spacing w:after="0" w:line="240" w:lineRule="auto"/>
        <w:textAlignment w:val="auto"/>
        <w:rPr>
          <w:rFonts w:cs="Calibri"/>
          <w:bCs/>
          <w:sz w:val="24"/>
          <w:szCs w:val="24"/>
          <w:lang w:eastAsia="en-GB"/>
        </w:rPr>
      </w:pPr>
    </w:p>
    <w:p w14:paraId="2ED93A66" w14:textId="6430A741" w:rsidR="00E126DB" w:rsidRPr="00F7460A" w:rsidRDefault="00E126DB" w:rsidP="00F7460A">
      <w:pPr>
        <w:pStyle w:val="ListParagraph"/>
        <w:numPr>
          <w:ilvl w:val="0"/>
          <w:numId w:val="18"/>
        </w:numPr>
        <w:spacing w:after="0" w:line="240" w:lineRule="auto"/>
        <w:textAlignment w:val="auto"/>
        <w:rPr>
          <w:rFonts w:cs="Calibri"/>
          <w:bCs/>
          <w:sz w:val="24"/>
          <w:szCs w:val="24"/>
          <w:lang w:eastAsia="en-GB"/>
        </w:rPr>
      </w:pPr>
      <w:r w:rsidRPr="00F7460A">
        <w:rPr>
          <w:rFonts w:cs="Calibri"/>
          <w:bCs/>
          <w:sz w:val="24"/>
          <w:szCs w:val="24"/>
          <w:lang w:eastAsia="en-GB"/>
        </w:rPr>
        <w:t xml:space="preserve">Our approach: </w:t>
      </w:r>
      <w:r w:rsidR="000B3A7B" w:rsidRPr="00F7460A">
        <w:rPr>
          <w:rFonts w:cs="Calibri"/>
          <w:bCs/>
          <w:sz w:val="24"/>
          <w:szCs w:val="24"/>
          <w:lang w:eastAsia="en-GB"/>
        </w:rPr>
        <w:t>Cairn Education</w:t>
      </w:r>
      <w:r w:rsidR="007966FC" w:rsidRPr="00F7460A">
        <w:rPr>
          <w:rFonts w:cs="Calibri"/>
          <w:bCs/>
          <w:sz w:val="24"/>
          <w:szCs w:val="24"/>
          <w:lang w:eastAsia="en-GB"/>
        </w:rPr>
        <w:t xml:space="preserve"> is</w:t>
      </w:r>
      <w:r w:rsidRPr="00F7460A">
        <w:rPr>
          <w:rFonts w:cs="Calibri"/>
          <w:bCs/>
          <w:sz w:val="24"/>
          <w:szCs w:val="24"/>
          <w:lang w:eastAsia="en-GB"/>
        </w:rPr>
        <w:t xml:space="preserve"> inclusive </w:t>
      </w:r>
      <w:r w:rsidR="007966FC" w:rsidRPr="00F7460A">
        <w:rPr>
          <w:rFonts w:cs="Calibri"/>
          <w:bCs/>
          <w:sz w:val="24"/>
          <w:szCs w:val="24"/>
          <w:lang w:eastAsia="en-GB"/>
        </w:rPr>
        <w:t>and we</w:t>
      </w:r>
      <w:r w:rsidRPr="00F7460A">
        <w:rPr>
          <w:rFonts w:cs="Calibri"/>
          <w:bCs/>
          <w:sz w:val="24"/>
          <w:szCs w:val="24"/>
          <w:lang w:eastAsia="en-GB"/>
        </w:rPr>
        <w:t xml:space="preserve"> welcome members of the </w:t>
      </w:r>
      <w:r w:rsidR="007966FC" w:rsidRPr="00F7460A">
        <w:rPr>
          <w:rFonts w:cs="Calibri"/>
          <w:bCs/>
          <w:sz w:val="24"/>
          <w:szCs w:val="24"/>
          <w:lang w:eastAsia="en-GB"/>
        </w:rPr>
        <w:t>Cairn Educations</w:t>
      </w:r>
      <w:r w:rsidRPr="00F7460A">
        <w:rPr>
          <w:rFonts w:cs="Calibri"/>
          <w:bCs/>
          <w:sz w:val="24"/>
          <w:szCs w:val="24"/>
          <w:lang w:eastAsia="en-GB"/>
        </w:rPr>
        <w:t xml:space="preserve"> community with disabilities and special educational needs. We maintain and drive a positive culture towards inclusion of disabled people and those with special educational needs in all the activities of the Trust and we will not treat a member of </w:t>
      </w:r>
      <w:r w:rsidR="00740E17" w:rsidRPr="00F7460A">
        <w:rPr>
          <w:rFonts w:cs="Calibri"/>
          <w:bCs/>
          <w:sz w:val="24"/>
          <w:szCs w:val="24"/>
          <w:lang w:eastAsia="en-GB"/>
        </w:rPr>
        <w:t xml:space="preserve">Cairn Education’s </w:t>
      </w:r>
      <w:r w:rsidRPr="00F7460A">
        <w:rPr>
          <w:rFonts w:cs="Calibri"/>
          <w:bCs/>
          <w:sz w:val="24"/>
          <w:szCs w:val="24"/>
          <w:lang w:eastAsia="en-GB"/>
        </w:rPr>
        <w:t xml:space="preserve">community less favourably on these grounds without justification. </w:t>
      </w:r>
    </w:p>
    <w:p w14:paraId="3180825B" w14:textId="77777777" w:rsidR="00E65D5B" w:rsidRDefault="00E65D5B" w:rsidP="00E126DB">
      <w:pPr>
        <w:spacing w:after="0" w:line="240" w:lineRule="auto"/>
        <w:textAlignment w:val="auto"/>
        <w:rPr>
          <w:rFonts w:cs="Calibri"/>
          <w:bCs/>
          <w:sz w:val="24"/>
          <w:szCs w:val="24"/>
          <w:lang w:eastAsia="en-GB"/>
        </w:rPr>
      </w:pPr>
    </w:p>
    <w:p w14:paraId="67E2F384" w14:textId="25B192E2" w:rsidR="00E126DB" w:rsidRPr="00F7460A" w:rsidRDefault="00E126DB" w:rsidP="00F7460A">
      <w:pPr>
        <w:pStyle w:val="ListParagraph"/>
        <w:numPr>
          <w:ilvl w:val="0"/>
          <w:numId w:val="18"/>
        </w:numPr>
        <w:spacing w:after="0" w:line="240" w:lineRule="auto"/>
        <w:textAlignment w:val="auto"/>
        <w:rPr>
          <w:rFonts w:cs="Calibri"/>
          <w:bCs/>
          <w:sz w:val="24"/>
          <w:szCs w:val="24"/>
          <w:lang w:eastAsia="en-GB"/>
        </w:rPr>
      </w:pPr>
      <w:r w:rsidRPr="00F7460A">
        <w:rPr>
          <w:rFonts w:cs="Calibri"/>
          <w:bCs/>
          <w:sz w:val="24"/>
          <w:szCs w:val="24"/>
          <w:lang w:eastAsia="en-GB"/>
        </w:rPr>
        <w:t>At present, our facilities</w:t>
      </w:r>
      <w:r w:rsidR="004B6911" w:rsidRPr="00F7460A">
        <w:rPr>
          <w:rFonts w:cs="Calibri"/>
          <w:bCs/>
          <w:sz w:val="24"/>
          <w:szCs w:val="24"/>
          <w:lang w:eastAsia="en-GB"/>
        </w:rPr>
        <w:t xml:space="preserve"> for physical disabilities </w:t>
      </w:r>
      <w:r w:rsidRPr="00F7460A">
        <w:rPr>
          <w:rFonts w:cs="Calibri"/>
          <w:bCs/>
          <w:sz w:val="24"/>
          <w:szCs w:val="24"/>
          <w:lang w:eastAsia="en-GB"/>
        </w:rPr>
        <w:t xml:space="preserve">are limited. However, we will do all that is reasonable to ensure that </w:t>
      </w:r>
      <w:r w:rsidR="00CE23E3" w:rsidRPr="00F7460A">
        <w:rPr>
          <w:rFonts w:cs="Calibri"/>
          <w:bCs/>
          <w:sz w:val="24"/>
          <w:szCs w:val="24"/>
          <w:lang w:eastAsia="en-GB"/>
        </w:rPr>
        <w:t>Cairn Education’s</w:t>
      </w:r>
      <w:r w:rsidR="00A763AC" w:rsidRPr="00F7460A">
        <w:rPr>
          <w:rFonts w:cs="Calibri"/>
          <w:bCs/>
          <w:sz w:val="24"/>
          <w:szCs w:val="24"/>
          <w:lang w:eastAsia="en-GB"/>
        </w:rPr>
        <w:t xml:space="preserve"> therapy services,</w:t>
      </w:r>
      <w:r w:rsidRPr="00F7460A">
        <w:rPr>
          <w:rFonts w:cs="Calibri"/>
          <w:bCs/>
          <w:sz w:val="24"/>
          <w:szCs w:val="24"/>
          <w:lang w:eastAsia="en-GB"/>
        </w:rPr>
        <w:t xml:space="preserve"> curriculum, ethos, culture, policies, procedures and premises are made accessible to everyone. Our </w:t>
      </w:r>
      <w:r w:rsidR="008119B6" w:rsidRPr="00F7460A">
        <w:rPr>
          <w:rFonts w:cs="Calibri"/>
          <w:bCs/>
          <w:sz w:val="24"/>
          <w:szCs w:val="24"/>
          <w:lang w:eastAsia="en-GB"/>
        </w:rPr>
        <w:t>Special educational needs and disability policy</w:t>
      </w:r>
      <w:r w:rsidRPr="00F7460A">
        <w:rPr>
          <w:rFonts w:cs="Calibri"/>
          <w:bCs/>
          <w:sz w:val="24"/>
          <w:szCs w:val="24"/>
          <w:lang w:eastAsia="en-GB"/>
        </w:rPr>
        <w:t xml:space="preserve"> is consistent with this policy. A copy of this policy is available </w:t>
      </w:r>
      <w:r w:rsidR="009D2251" w:rsidRPr="00F7460A">
        <w:rPr>
          <w:rFonts w:cs="Calibri"/>
          <w:bCs/>
          <w:sz w:val="24"/>
          <w:szCs w:val="24"/>
          <w:lang w:eastAsia="en-GB"/>
        </w:rPr>
        <w:t>from info@cairneducation.co.uk</w:t>
      </w:r>
      <w:r w:rsidRPr="00F7460A">
        <w:rPr>
          <w:rFonts w:cs="Calibri"/>
          <w:bCs/>
          <w:sz w:val="24"/>
          <w:szCs w:val="24"/>
          <w:lang w:eastAsia="en-GB"/>
        </w:rPr>
        <w:t>.</w:t>
      </w:r>
    </w:p>
    <w:p w14:paraId="0A575581" w14:textId="77777777" w:rsidR="00E65D5B" w:rsidRDefault="00E65D5B" w:rsidP="00E126DB">
      <w:pPr>
        <w:spacing w:after="0" w:line="240" w:lineRule="auto"/>
        <w:textAlignment w:val="auto"/>
        <w:rPr>
          <w:rFonts w:cs="Calibri"/>
          <w:bCs/>
          <w:sz w:val="24"/>
          <w:szCs w:val="24"/>
          <w:lang w:eastAsia="en-GB"/>
        </w:rPr>
      </w:pPr>
    </w:p>
    <w:p w14:paraId="26490EE4" w14:textId="77777777" w:rsidR="00F7460A" w:rsidRDefault="00E126DB" w:rsidP="00E126DB">
      <w:pPr>
        <w:pStyle w:val="ListParagraph"/>
        <w:numPr>
          <w:ilvl w:val="0"/>
          <w:numId w:val="18"/>
        </w:numPr>
        <w:spacing w:after="0" w:line="240" w:lineRule="auto"/>
        <w:textAlignment w:val="auto"/>
        <w:rPr>
          <w:rFonts w:cs="Calibri"/>
          <w:bCs/>
          <w:sz w:val="24"/>
          <w:szCs w:val="24"/>
          <w:lang w:eastAsia="en-GB"/>
        </w:rPr>
      </w:pPr>
      <w:r w:rsidRPr="00F7460A">
        <w:rPr>
          <w:rFonts w:cs="Calibri"/>
          <w:bCs/>
          <w:sz w:val="24"/>
          <w:szCs w:val="24"/>
          <w:lang w:eastAsia="en-GB"/>
        </w:rPr>
        <w:t xml:space="preserve">Reasonable adjustments: </w:t>
      </w:r>
      <w:r w:rsidR="005961EF" w:rsidRPr="00F7460A">
        <w:rPr>
          <w:rFonts w:cs="Calibri"/>
          <w:bCs/>
          <w:sz w:val="24"/>
          <w:szCs w:val="24"/>
          <w:lang w:eastAsia="en-GB"/>
        </w:rPr>
        <w:t>Cairn Education</w:t>
      </w:r>
      <w:r w:rsidRPr="00F7460A">
        <w:rPr>
          <w:rFonts w:cs="Calibri"/>
          <w:bCs/>
          <w:sz w:val="24"/>
          <w:szCs w:val="24"/>
          <w:lang w:eastAsia="en-GB"/>
        </w:rPr>
        <w:t xml:space="preserve"> has an on-going duty to make reasonable adjustments for disabled pupils and pupils with special educational needs in respect of the education and associated services provided</w:t>
      </w:r>
      <w:r w:rsidR="009C5A2F" w:rsidRPr="00F7460A">
        <w:rPr>
          <w:rFonts w:cs="Calibri"/>
          <w:bCs/>
          <w:sz w:val="24"/>
          <w:szCs w:val="24"/>
          <w:lang w:eastAsia="en-GB"/>
        </w:rPr>
        <w:t>.</w:t>
      </w:r>
      <w:r w:rsidR="00E65D5B" w:rsidRPr="00F7460A">
        <w:rPr>
          <w:rFonts w:cs="Calibri"/>
          <w:bCs/>
          <w:sz w:val="24"/>
          <w:szCs w:val="24"/>
          <w:lang w:eastAsia="en-GB"/>
        </w:rPr>
        <w:t xml:space="preserve"> </w:t>
      </w:r>
      <w:r w:rsidRPr="00F7460A">
        <w:rPr>
          <w:rFonts w:cs="Calibri"/>
          <w:bCs/>
          <w:sz w:val="24"/>
          <w:szCs w:val="24"/>
          <w:lang w:eastAsia="en-GB"/>
        </w:rPr>
        <w:t xml:space="preserve">This is a broad expression that covers all aspects of </w:t>
      </w:r>
      <w:r w:rsidR="00D92674" w:rsidRPr="00F7460A">
        <w:rPr>
          <w:rFonts w:cs="Calibri"/>
          <w:bCs/>
          <w:sz w:val="24"/>
          <w:szCs w:val="24"/>
          <w:lang w:eastAsia="en-GB"/>
        </w:rPr>
        <w:t>Cairn Education</w:t>
      </w:r>
      <w:r w:rsidRPr="00F7460A">
        <w:rPr>
          <w:rFonts w:cs="Calibri"/>
          <w:bCs/>
          <w:sz w:val="24"/>
          <w:szCs w:val="24"/>
          <w:lang w:eastAsia="en-GB"/>
        </w:rPr>
        <w:t xml:space="preserve"> life, for example:</w:t>
      </w:r>
    </w:p>
    <w:p w14:paraId="5BCD0982" w14:textId="77777777" w:rsidR="00F7460A" w:rsidRPr="00F7460A" w:rsidRDefault="00F7460A" w:rsidP="00F7460A">
      <w:pPr>
        <w:pStyle w:val="ListParagraph"/>
        <w:rPr>
          <w:rFonts w:cs="Calibri"/>
          <w:bCs/>
          <w:sz w:val="24"/>
          <w:szCs w:val="24"/>
          <w:lang w:eastAsia="en-GB"/>
        </w:rPr>
      </w:pPr>
    </w:p>
    <w:p w14:paraId="3E28AF2A" w14:textId="77777777" w:rsidR="00F7460A" w:rsidRDefault="00E126DB" w:rsidP="00F7460A">
      <w:pPr>
        <w:pStyle w:val="ListParagraph"/>
        <w:numPr>
          <w:ilvl w:val="0"/>
          <w:numId w:val="30"/>
        </w:numPr>
        <w:spacing w:after="0" w:line="240" w:lineRule="auto"/>
        <w:textAlignment w:val="auto"/>
        <w:rPr>
          <w:rFonts w:cs="Calibri"/>
          <w:bCs/>
          <w:sz w:val="24"/>
          <w:szCs w:val="24"/>
          <w:lang w:eastAsia="en-GB"/>
        </w:rPr>
      </w:pPr>
      <w:r w:rsidRPr="00F7460A">
        <w:rPr>
          <w:rFonts w:cs="Calibri"/>
          <w:bCs/>
          <w:sz w:val="24"/>
          <w:szCs w:val="24"/>
          <w:lang w:eastAsia="en-GB"/>
        </w:rPr>
        <w:t>The curriculum</w:t>
      </w:r>
    </w:p>
    <w:p w14:paraId="234A6BB3" w14:textId="77777777" w:rsidR="00F7460A" w:rsidRDefault="00D92674" w:rsidP="00E126DB">
      <w:pPr>
        <w:pStyle w:val="ListParagraph"/>
        <w:numPr>
          <w:ilvl w:val="0"/>
          <w:numId w:val="30"/>
        </w:numPr>
        <w:spacing w:after="0" w:line="240" w:lineRule="auto"/>
        <w:textAlignment w:val="auto"/>
        <w:rPr>
          <w:rFonts w:cs="Calibri"/>
          <w:bCs/>
          <w:sz w:val="24"/>
          <w:szCs w:val="24"/>
          <w:lang w:eastAsia="en-GB"/>
        </w:rPr>
      </w:pPr>
      <w:r w:rsidRPr="00F7460A">
        <w:rPr>
          <w:rFonts w:cs="Calibri"/>
          <w:bCs/>
          <w:sz w:val="24"/>
          <w:szCs w:val="24"/>
          <w:lang w:eastAsia="en-GB"/>
        </w:rPr>
        <w:t>O</w:t>
      </w:r>
      <w:r w:rsidR="00E126DB" w:rsidRPr="00F7460A">
        <w:rPr>
          <w:rFonts w:cs="Calibri"/>
          <w:bCs/>
          <w:sz w:val="24"/>
          <w:szCs w:val="24"/>
          <w:lang w:eastAsia="en-GB"/>
        </w:rPr>
        <w:t>rganisation and timetabling</w:t>
      </w:r>
    </w:p>
    <w:p w14:paraId="35A3DBF9" w14:textId="77777777" w:rsidR="00F7460A" w:rsidRDefault="00E126DB" w:rsidP="00E126DB">
      <w:pPr>
        <w:pStyle w:val="ListParagraph"/>
        <w:numPr>
          <w:ilvl w:val="0"/>
          <w:numId w:val="30"/>
        </w:numPr>
        <w:spacing w:after="0" w:line="240" w:lineRule="auto"/>
        <w:textAlignment w:val="auto"/>
        <w:rPr>
          <w:rFonts w:cs="Calibri"/>
          <w:bCs/>
          <w:sz w:val="24"/>
          <w:szCs w:val="24"/>
          <w:lang w:eastAsia="en-GB"/>
        </w:rPr>
      </w:pPr>
      <w:r w:rsidRPr="00F7460A">
        <w:rPr>
          <w:rFonts w:cs="Calibri"/>
          <w:bCs/>
          <w:sz w:val="24"/>
          <w:szCs w:val="24"/>
          <w:lang w:eastAsia="en-GB"/>
        </w:rPr>
        <w:t xml:space="preserve">Access to the </w:t>
      </w:r>
      <w:r w:rsidR="00D92674" w:rsidRPr="00F7460A">
        <w:rPr>
          <w:rFonts w:cs="Calibri"/>
          <w:bCs/>
          <w:sz w:val="24"/>
          <w:szCs w:val="24"/>
          <w:lang w:eastAsia="en-GB"/>
        </w:rPr>
        <w:t>Cairn Education</w:t>
      </w:r>
      <w:r w:rsidRPr="00F7460A">
        <w:rPr>
          <w:rFonts w:cs="Calibri"/>
          <w:bCs/>
          <w:sz w:val="24"/>
          <w:szCs w:val="24"/>
          <w:lang w:eastAsia="en-GB"/>
        </w:rPr>
        <w:t>'s facilities</w:t>
      </w:r>
    </w:p>
    <w:p w14:paraId="659448F1" w14:textId="77777777" w:rsidR="00F7460A" w:rsidRDefault="00E126DB" w:rsidP="00E126DB">
      <w:pPr>
        <w:pStyle w:val="ListParagraph"/>
        <w:numPr>
          <w:ilvl w:val="0"/>
          <w:numId w:val="30"/>
        </w:numPr>
        <w:spacing w:after="0" w:line="240" w:lineRule="auto"/>
        <w:textAlignment w:val="auto"/>
        <w:rPr>
          <w:rFonts w:cs="Calibri"/>
          <w:bCs/>
          <w:sz w:val="24"/>
          <w:szCs w:val="24"/>
          <w:lang w:eastAsia="en-GB"/>
        </w:rPr>
      </w:pPr>
      <w:r w:rsidRPr="00F7460A">
        <w:rPr>
          <w:rFonts w:cs="Calibri"/>
          <w:bCs/>
          <w:sz w:val="24"/>
          <w:szCs w:val="24"/>
          <w:lang w:eastAsia="en-GB"/>
        </w:rPr>
        <w:t>Clubs and visits</w:t>
      </w:r>
    </w:p>
    <w:p w14:paraId="4709F62F" w14:textId="65897682" w:rsidR="00E126DB" w:rsidRPr="00F7460A" w:rsidRDefault="004B6AC8" w:rsidP="00E126DB">
      <w:pPr>
        <w:pStyle w:val="ListParagraph"/>
        <w:numPr>
          <w:ilvl w:val="0"/>
          <w:numId w:val="30"/>
        </w:numPr>
        <w:spacing w:after="0" w:line="240" w:lineRule="auto"/>
        <w:textAlignment w:val="auto"/>
        <w:rPr>
          <w:rFonts w:cs="Calibri"/>
          <w:bCs/>
          <w:sz w:val="24"/>
          <w:szCs w:val="24"/>
          <w:lang w:eastAsia="en-GB"/>
        </w:rPr>
      </w:pPr>
      <w:r w:rsidRPr="00F7460A">
        <w:rPr>
          <w:rFonts w:cs="Calibri"/>
          <w:bCs/>
          <w:sz w:val="24"/>
          <w:szCs w:val="24"/>
          <w:lang w:eastAsia="en-GB"/>
        </w:rPr>
        <w:t>S</w:t>
      </w:r>
      <w:r w:rsidR="00E126DB" w:rsidRPr="00F7460A">
        <w:rPr>
          <w:rFonts w:cs="Calibri"/>
          <w:bCs/>
          <w:sz w:val="24"/>
          <w:szCs w:val="24"/>
          <w:lang w:eastAsia="en-GB"/>
        </w:rPr>
        <w:t>ports</w:t>
      </w:r>
    </w:p>
    <w:p w14:paraId="25AF8B81" w14:textId="77777777" w:rsidR="004B6AC8" w:rsidRDefault="004B6AC8" w:rsidP="00E126DB">
      <w:pPr>
        <w:spacing w:after="0" w:line="240" w:lineRule="auto"/>
        <w:textAlignment w:val="auto"/>
        <w:rPr>
          <w:rFonts w:cs="Calibri"/>
          <w:bCs/>
          <w:sz w:val="24"/>
          <w:szCs w:val="24"/>
          <w:lang w:eastAsia="en-GB"/>
        </w:rPr>
      </w:pPr>
    </w:p>
    <w:p w14:paraId="1E91CBD2" w14:textId="77777777" w:rsidR="00F7460A" w:rsidRDefault="00E126DB" w:rsidP="00E126DB">
      <w:pPr>
        <w:pStyle w:val="ListParagraph"/>
        <w:numPr>
          <w:ilvl w:val="0"/>
          <w:numId w:val="18"/>
        </w:numPr>
        <w:spacing w:after="0" w:line="240" w:lineRule="auto"/>
        <w:textAlignment w:val="auto"/>
        <w:rPr>
          <w:rFonts w:cs="Calibri"/>
          <w:bCs/>
          <w:sz w:val="24"/>
          <w:szCs w:val="24"/>
          <w:lang w:eastAsia="en-GB"/>
        </w:rPr>
      </w:pPr>
      <w:r w:rsidRPr="00F7460A">
        <w:rPr>
          <w:rFonts w:cs="Calibri"/>
          <w:bCs/>
          <w:sz w:val="24"/>
          <w:szCs w:val="24"/>
          <w:lang w:eastAsia="en-GB"/>
        </w:rPr>
        <w:t>Reasonable adjustments may typically include:</w:t>
      </w:r>
    </w:p>
    <w:p w14:paraId="20CD7AFB" w14:textId="77777777" w:rsidR="00F7460A" w:rsidRDefault="00E126DB" w:rsidP="00E126DB">
      <w:pPr>
        <w:pStyle w:val="ListParagraph"/>
        <w:numPr>
          <w:ilvl w:val="0"/>
          <w:numId w:val="31"/>
        </w:numPr>
        <w:spacing w:after="0" w:line="240" w:lineRule="auto"/>
        <w:textAlignment w:val="auto"/>
        <w:rPr>
          <w:rFonts w:cs="Calibri"/>
          <w:bCs/>
          <w:sz w:val="24"/>
          <w:szCs w:val="24"/>
          <w:lang w:eastAsia="en-GB"/>
        </w:rPr>
      </w:pPr>
      <w:proofErr w:type="gramStart"/>
      <w:r w:rsidRPr="00F7460A">
        <w:rPr>
          <w:rFonts w:cs="Calibri"/>
          <w:bCs/>
          <w:sz w:val="24"/>
          <w:szCs w:val="24"/>
          <w:lang w:eastAsia="en-GB"/>
        </w:rPr>
        <w:t>Making arrangements</w:t>
      </w:r>
      <w:proofErr w:type="gramEnd"/>
      <w:r w:rsidRPr="00F7460A">
        <w:rPr>
          <w:rFonts w:cs="Calibri"/>
          <w:bCs/>
          <w:sz w:val="24"/>
          <w:szCs w:val="24"/>
          <w:lang w:eastAsia="en-GB"/>
        </w:rPr>
        <w:t xml:space="preserve"> for a </w:t>
      </w:r>
      <w:r w:rsidR="00E65D5B" w:rsidRPr="00F7460A">
        <w:rPr>
          <w:rFonts w:cs="Calibri"/>
          <w:bCs/>
          <w:sz w:val="24"/>
          <w:szCs w:val="24"/>
          <w:lang w:eastAsia="en-GB"/>
        </w:rPr>
        <w:t xml:space="preserve">student </w:t>
      </w:r>
      <w:r w:rsidRPr="00F7460A">
        <w:rPr>
          <w:rFonts w:cs="Calibri"/>
          <w:bCs/>
          <w:sz w:val="24"/>
          <w:szCs w:val="24"/>
          <w:lang w:eastAsia="en-GB"/>
        </w:rPr>
        <w:t xml:space="preserve">in a wheelchair to attend </w:t>
      </w:r>
      <w:r w:rsidR="004F6E6C" w:rsidRPr="00F7460A">
        <w:rPr>
          <w:rFonts w:cs="Calibri"/>
          <w:bCs/>
          <w:sz w:val="24"/>
          <w:szCs w:val="24"/>
          <w:lang w:eastAsia="en-GB"/>
        </w:rPr>
        <w:t>education of therapy services</w:t>
      </w:r>
      <w:r w:rsidRPr="00F7460A">
        <w:rPr>
          <w:rFonts w:cs="Calibri"/>
          <w:bCs/>
          <w:sz w:val="24"/>
          <w:szCs w:val="24"/>
          <w:lang w:eastAsia="en-GB"/>
        </w:rPr>
        <w:t xml:space="preserve"> in an accessible ground floor room</w:t>
      </w:r>
    </w:p>
    <w:p w14:paraId="64DA82D6" w14:textId="77777777" w:rsidR="00F7460A" w:rsidRDefault="00E126DB" w:rsidP="00E126DB">
      <w:pPr>
        <w:pStyle w:val="ListParagraph"/>
        <w:numPr>
          <w:ilvl w:val="0"/>
          <w:numId w:val="31"/>
        </w:numPr>
        <w:spacing w:after="0" w:line="240" w:lineRule="auto"/>
        <w:textAlignment w:val="auto"/>
        <w:rPr>
          <w:rFonts w:cs="Calibri"/>
          <w:bCs/>
          <w:sz w:val="24"/>
          <w:szCs w:val="24"/>
          <w:lang w:eastAsia="en-GB"/>
        </w:rPr>
      </w:pPr>
      <w:r w:rsidRPr="00F7460A">
        <w:rPr>
          <w:rFonts w:cs="Calibri"/>
          <w:bCs/>
          <w:sz w:val="24"/>
          <w:szCs w:val="24"/>
          <w:lang w:eastAsia="en-GB"/>
        </w:rPr>
        <w:t xml:space="preserve">Allowing extra time for a dyslexic child to complete an </w:t>
      </w:r>
      <w:proofErr w:type="gramStart"/>
      <w:r w:rsidRPr="00F7460A">
        <w:rPr>
          <w:rFonts w:cs="Calibri"/>
          <w:bCs/>
          <w:sz w:val="24"/>
          <w:szCs w:val="24"/>
          <w:lang w:eastAsia="en-GB"/>
        </w:rPr>
        <w:t>exam;</w:t>
      </w:r>
      <w:proofErr w:type="gramEnd"/>
    </w:p>
    <w:p w14:paraId="2F3D0835" w14:textId="77777777" w:rsidR="00F7460A" w:rsidRDefault="00E126DB" w:rsidP="00E126DB">
      <w:pPr>
        <w:pStyle w:val="ListParagraph"/>
        <w:numPr>
          <w:ilvl w:val="0"/>
          <w:numId w:val="31"/>
        </w:numPr>
        <w:spacing w:after="0" w:line="240" w:lineRule="auto"/>
        <w:textAlignment w:val="auto"/>
        <w:rPr>
          <w:rFonts w:cs="Calibri"/>
          <w:bCs/>
          <w:sz w:val="24"/>
          <w:szCs w:val="24"/>
          <w:lang w:eastAsia="en-GB"/>
        </w:rPr>
      </w:pPr>
      <w:r w:rsidRPr="00F7460A">
        <w:rPr>
          <w:rFonts w:cs="Calibri"/>
          <w:bCs/>
          <w:sz w:val="24"/>
          <w:szCs w:val="24"/>
          <w:lang w:eastAsia="en-GB"/>
        </w:rPr>
        <w:t xml:space="preserve">Providing examination papers in larger print for a pupil with a visual </w:t>
      </w:r>
      <w:proofErr w:type="gramStart"/>
      <w:r w:rsidRPr="00F7460A">
        <w:rPr>
          <w:rFonts w:cs="Calibri"/>
          <w:bCs/>
          <w:sz w:val="24"/>
          <w:szCs w:val="24"/>
          <w:lang w:eastAsia="en-GB"/>
        </w:rPr>
        <w:t>impairment;</w:t>
      </w:r>
      <w:proofErr w:type="gramEnd"/>
    </w:p>
    <w:p w14:paraId="65D1E1E7" w14:textId="77777777" w:rsidR="00F7460A" w:rsidRDefault="00E126DB" w:rsidP="00E126DB">
      <w:pPr>
        <w:pStyle w:val="ListParagraph"/>
        <w:numPr>
          <w:ilvl w:val="0"/>
          <w:numId w:val="31"/>
        </w:numPr>
        <w:spacing w:after="0" w:line="240" w:lineRule="auto"/>
        <w:textAlignment w:val="auto"/>
        <w:rPr>
          <w:rFonts w:cs="Calibri"/>
          <w:bCs/>
          <w:sz w:val="24"/>
          <w:szCs w:val="24"/>
          <w:lang w:eastAsia="en-GB"/>
        </w:rPr>
      </w:pPr>
      <w:r w:rsidRPr="00F7460A">
        <w:rPr>
          <w:rFonts w:cs="Calibri"/>
          <w:bCs/>
          <w:sz w:val="24"/>
          <w:szCs w:val="24"/>
          <w:lang w:eastAsia="en-GB"/>
        </w:rPr>
        <w:t>Rearranging the timetable to allow a pupil to attend a class in an</w:t>
      </w:r>
      <w:r w:rsidR="00AC3205" w:rsidRPr="00F7460A">
        <w:rPr>
          <w:rFonts w:cs="Calibri"/>
          <w:bCs/>
          <w:sz w:val="24"/>
          <w:szCs w:val="24"/>
          <w:lang w:eastAsia="en-GB"/>
        </w:rPr>
        <w:t xml:space="preserve"> </w:t>
      </w:r>
      <w:r w:rsidRPr="00F7460A">
        <w:rPr>
          <w:rFonts w:cs="Calibri"/>
          <w:bCs/>
          <w:sz w:val="24"/>
          <w:szCs w:val="24"/>
          <w:lang w:eastAsia="en-GB"/>
        </w:rPr>
        <w:t xml:space="preserve">accessible part of the </w:t>
      </w:r>
      <w:proofErr w:type="gramStart"/>
      <w:r w:rsidRPr="00F7460A">
        <w:rPr>
          <w:rFonts w:cs="Calibri"/>
          <w:bCs/>
          <w:sz w:val="24"/>
          <w:szCs w:val="24"/>
          <w:lang w:eastAsia="en-GB"/>
        </w:rPr>
        <w:t>building;</w:t>
      </w:r>
      <w:proofErr w:type="gramEnd"/>
    </w:p>
    <w:p w14:paraId="06945D4C" w14:textId="77777777" w:rsidR="00F7460A" w:rsidRDefault="00E126DB" w:rsidP="00E126DB">
      <w:pPr>
        <w:pStyle w:val="ListParagraph"/>
        <w:numPr>
          <w:ilvl w:val="0"/>
          <w:numId w:val="31"/>
        </w:numPr>
        <w:spacing w:after="0" w:line="240" w:lineRule="auto"/>
        <w:textAlignment w:val="auto"/>
        <w:rPr>
          <w:rFonts w:cs="Calibri"/>
          <w:bCs/>
          <w:sz w:val="24"/>
          <w:szCs w:val="24"/>
          <w:lang w:eastAsia="en-GB"/>
        </w:rPr>
      </w:pPr>
      <w:r w:rsidRPr="00F7460A">
        <w:rPr>
          <w:rFonts w:cs="Calibri"/>
          <w:bCs/>
          <w:sz w:val="24"/>
          <w:szCs w:val="24"/>
          <w:lang w:eastAsia="en-GB"/>
        </w:rPr>
        <w:t xml:space="preserve">Arranging a variety of accessible sports </w:t>
      </w:r>
      <w:proofErr w:type="gramStart"/>
      <w:r w:rsidRPr="00F7460A">
        <w:rPr>
          <w:rFonts w:cs="Calibri"/>
          <w:bCs/>
          <w:sz w:val="24"/>
          <w:szCs w:val="24"/>
          <w:lang w:eastAsia="en-GB"/>
        </w:rPr>
        <w:t>activities;</w:t>
      </w:r>
      <w:proofErr w:type="gramEnd"/>
    </w:p>
    <w:p w14:paraId="05AC9525" w14:textId="77777777" w:rsidR="00F7460A" w:rsidRDefault="00E126DB" w:rsidP="00E126DB">
      <w:pPr>
        <w:pStyle w:val="ListParagraph"/>
        <w:numPr>
          <w:ilvl w:val="0"/>
          <w:numId w:val="31"/>
        </w:numPr>
        <w:spacing w:after="0" w:line="240" w:lineRule="auto"/>
        <w:textAlignment w:val="auto"/>
        <w:rPr>
          <w:rFonts w:cs="Calibri"/>
          <w:bCs/>
          <w:sz w:val="24"/>
          <w:szCs w:val="24"/>
          <w:lang w:eastAsia="en-GB"/>
        </w:rPr>
      </w:pPr>
      <w:r w:rsidRPr="00F7460A">
        <w:rPr>
          <w:rFonts w:cs="Calibri"/>
          <w:bCs/>
          <w:sz w:val="24"/>
          <w:szCs w:val="24"/>
          <w:lang w:eastAsia="en-GB"/>
        </w:rPr>
        <w:t>Providing a pupil with a behavioural disability with a time-out card, access to a time-out room or agreeing that they sit in a particular place.</w:t>
      </w:r>
    </w:p>
    <w:p w14:paraId="1ECC3399" w14:textId="77777777" w:rsidR="00F7460A" w:rsidRDefault="00F7460A" w:rsidP="00F7460A">
      <w:pPr>
        <w:spacing w:after="0" w:line="240" w:lineRule="auto"/>
        <w:textAlignment w:val="auto"/>
        <w:rPr>
          <w:rFonts w:cs="Calibri"/>
          <w:bCs/>
          <w:sz w:val="24"/>
          <w:szCs w:val="24"/>
          <w:lang w:eastAsia="en-GB"/>
        </w:rPr>
      </w:pPr>
    </w:p>
    <w:p w14:paraId="2046A5ED" w14:textId="40D94A3F" w:rsidR="00E126DB" w:rsidRPr="00F7460A" w:rsidRDefault="00E126DB" w:rsidP="00F7460A">
      <w:pPr>
        <w:pStyle w:val="ListParagraph"/>
        <w:numPr>
          <w:ilvl w:val="0"/>
          <w:numId w:val="18"/>
        </w:numPr>
        <w:spacing w:after="0" w:line="240" w:lineRule="auto"/>
        <w:textAlignment w:val="auto"/>
        <w:rPr>
          <w:rFonts w:cs="Calibri"/>
          <w:bCs/>
          <w:sz w:val="24"/>
          <w:szCs w:val="24"/>
          <w:lang w:eastAsia="en-GB"/>
        </w:rPr>
      </w:pPr>
      <w:r w:rsidRPr="00F7460A">
        <w:rPr>
          <w:rFonts w:cs="Calibri"/>
          <w:bCs/>
          <w:sz w:val="24"/>
          <w:szCs w:val="24"/>
          <w:lang w:eastAsia="en-GB"/>
        </w:rPr>
        <w:t>In making reasonable adjustments, the Trust is required to provide auxiliary aids and services for disabled pupils where to do so would be reasonable (for example, a 1 to 1 support worker, a fiddle toy or a wobble cushion). The Trust will carefully consider any proposal</w:t>
      </w:r>
      <w:r w:rsidR="00D4186E" w:rsidRPr="00F7460A">
        <w:rPr>
          <w:rFonts w:cs="Calibri"/>
          <w:bCs/>
          <w:sz w:val="24"/>
          <w:szCs w:val="24"/>
          <w:lang w:eastAsia="en-GB"/>
        </w:rPr>
        <w:t xml:space="preserve"> </w:t>
      </w:r>
      <w:r w:rsidRPr="00F7460A">
        <w:rPr>
          <w:rFonts w:cs="Calibri"/>
          <w:bCs/>
          <w:sz w:val="24"/>
          <w:szCs w:val="24"/>
          <w:lang w:eastAsia="en-GB"/>
        </w:rPr>
        <w:t>made by parents and will not unreasonably refuse any requests for such aids and services.</w:t>
      </w:r>
    </w:p>
    <w:p w14:paraId="62376552" w14:textId="77777777" w:rsidR="000856A7" w:rsidRDefault="000856A7" w:rsidP="00E126DB">
      <w:pPr>
        <w:spacing w:after="0" w:line="240" w:lineRule="auto"/>
        <w:textAlignment w:val="auto"/>
        <w:rPr>
          <w:rFonts w:cs="Calibri"/>
          <w:bCs/>
          <w:sz w:val="24"/>
          <w:szCs w:val="24"/>
          <w:lang w:eastAsia="en-GB"/>
        </w:rPr>
      </w:pPr>
    </w:p>
    <w:p w14:paraId="6E6A4A42" w14:textId="4EA82E7B" w:rsidR="00E126DB" w:rsidRPr="00F7460A" w:rsidRDefault="00E126DB" w:rsidP="00F7460A">
      <w:pPr>
        <w:pStyle w:val="ListParagraph"/>
        <w:numPr>
          <w:ilvl w:val="0"/>
          <w:numId w:val="18"/>
        </w:numPr>
        <w:spacing w:after="0" w:line="240" w:lineRule="auto"/>
        <w:textAlignment w:val="auto"/>
        <w:rPr>
          <w:rFonts w:cs="Calibri"/>
          <w:bCs/>
          <w:sz w:val="24"/>
          <w:szCs w:val="24"/>
          <w:lang w:eastAsia="en-GB"/>
        </w:rPr>
      </w:pPr>
      <w:r w:rsidRPr="00F7460A">
        <w:rPr>
          <w:rFonts w:cs="Calibri"/>
          <w:bCs/>
          <w:sz w:val="24"/>
          <w:szCs w:val="24"/>
          <w:lang w:eastAsia="en-GB"/>
        </w:rPr>
        <w:t xml:space="preserve">When providing </w:t>
      </w:r>
      <w:r w:rsidR="00B30BD5" w:rsidRPr="00F7460A">
        <w:rPr>
          <w:rFonts w:cs="Calibri"/>
          <w:bCs/>
          <w:sz w:val="24"/>
          <w:szCs w:val="24"/>
          <w:lang w:eastAsia="en-GB"/>
        </w:rPr>
        <w:t>wider community services</w:t>
      </w:r>
      <w:r w:rsidR="003B7BCA" w:rsidRPr="00F7460A">
        <w:rPr>
          <w:rFonts w:cs="Calibri"/>
          <w:bCs/>
          <w:sz w:val="24"/>
          <w:szCs w:val="24"/>
          <w:lang w:eastAsia="en-GB"/>
        </w:rPr>
        <w:t xml:space="preserve">, for example, open days, </w:t>
      </w:r>
      <w:r w:rsidR="00011E0E" w:rsidRPr="00F7460A">
        <w:rPr>
          <w:rFonts w:cs="Calibri"/>
          <w:bCs/>
          <w:sz w:val="24"/>
          <w:szCs w:val="24"/>
          <w:lang w:eastAsia="en-GB"/>
        </w:rPr>
        <w:t>support groups, sporting activities, Cairn Education wi</w:t>
      </w:r>
      <w:r w:rsidRPr="00F7460A">
        <w:rPr>
          <w:rFonts w:cs="Calibri"/>
          <w:bCs/>
          <w:sz w:val="24"/>
          <w:szCs w:val="24"/>
          <w:lang w:eastAsia="en-GB"/>
        </w:rPr>
        <w:t>ll make reasonable adjustments to ensure that</w:t>
      </w:r>
      <w:r w:rsidR="007675E5" w:rsidRPr="00F7460A">
        <w:rPr>
          <w:rFonts w:cs="Calibri"/>
          <w:bCs/>
          <w:sz w:val="24"/>
          <w:szCs w:val="24"/>
          <w:lang w:eastAsia="en-GB"/>
        </w:rPr>
        <w:t xml:space="preserve"> </w:t>
      </w:r>
      <w:r w:rsidRPr="00F7460A">
        <w:rPr>
          <w:rFonts w:cs="Calibri"/>
          <w:bCs/>
          <w:sz w:val="24"/>
          <w:szCs w:val="24"/>
          <w:lang w:eastAsia="en-GB"/>
        </w:rPr>
        <w:t xml:space="preserve">disabled people are able to use </w:t>
      </w:r>
      <w:r w:rsidR="000856A7" w:rsidRPr="00F7460A">
        <w:rPr>
          <w:rFonts w:cs="Calibri"/>
          <w:bCs/>
          <w:sz w:val="24"/>
          <w:szCs w:val="24"/>
          <w:lang w:eastAsia="en-GB"/>
        </w:rPr>
        <w:t>Cairn Education</w:t>
      </w:r>
      <w:r w:rsidRPr="00F7460A">
        <w:rPr>
          <w:rFonts w:cs="Calibri"/>
          <w:bCs/>
          <w:sz w:val="24"/>
          <w:szCs w:val="24"/>
          <w:lang w:eastAsia="en-GB"/>
        </w:rPr>
        <w:t>'s services as far as is reasonable to the same extent and standard as non-disabled people.</w:t>
      </w:r>
    </w:p>
    <w:p w14:paraId="0367E4B9" w14:textId="77777777" w:rsidR="00B30BD5" w:rsidRDefault="00B30BD5" w:rsidP="00E126DB">
      <w:pPr>
        <w:spacing w:after="0" w:line="240" w:lineRule="auto"/>
        <w:textAlignment w:val="auto"/>
        <w:rPr>
          <w:rFonts w:cs="Calibri"/>
          <w:bCs/>
          <w:sz w:val="24"/>
          <w:szCs w:val="24"/>
          <w:lang w:eastAsia="en-GB"/>
        </w:rPr>
      </w:pPr>
    </w:p>
    <w:p w14:paraId="21D16B6F" w14:textId="321DC5F4" w:rsidR="00E126DB" w:rsidRPr="00F7460A" w:rsidRDefault="00E126DB" w:rsidP="00F7460A">
      <w:pPr>
        <w:pStyle w:val="ListParagraph"/>
        <w:numPr>
          <w:ilvl w:val="0"/>
          <w:numId w:val="18"/>
        </w:numPr>
        <w:spacing w:after="0" w:line="240" w:lineRule="auto"/>
        <w:textAlignment w:val="auto"/>
        <w:rPr>
          <w:rFonts w:cs="Calibri"/>
          <w:bCs/>
          <w:sz w:val="24"/>
          <w:szCs w:val="24"/>
          <w:lang w:eastAsia="en-GB"/>
        </w:rPr>
      </w:pPr>
      <w:r w:rsidRPr="00F7460A">
        <w:rPr>
          <w:rFonts w:cs="Calibri"/>
          <w:bCs/>
          <w:sz w:val="24"/>
          <w:szCs w:val="24"/>
          <w:lang w:eastAsia="en-GB"/>
        </w:rPr>
        <w:t xml:space="preserve">Informing </w:t>
      </w:r>
      <w:r w:rsidR="00FC3FDD" w:rsidRPr="00F7460A">
        <w:rPr>
          <w:rFonts w:cs="Calibri"/>
          <w:bCs/>
          <w:sz w:val="24"/>
          <w:szCs w:val="24"/>
          <w:lang w:eastAsia="en-GB"/>
        </w:rPr>
        <w:t>Cairn Education</w:t>
      </w:r>
      <w:r w:rsidRPr="00F7460A">
        <w:rPr>
          <w:rFonts w:cs="Calibri"/>
          <w:bCs/>
          <w:sz w:val="24"/>
          <w:szCs w:val="24"/>
          <w:lang w:eastAsia="en-GB"/>
        </w:rPr>
        <w:t>: Parents</w:t>
      </w:r>
      <w:r w:rsidR="0088686B" w:rsidRPr="00F7460A">
        <w:rPr>
          <w:rFonts w:cs="Calibri"/>
          <w:bCs/>
          <w:sz w:val="24"/>
          <w:szCs w:val="24"/>
          <w:lang w:eastAsia="en-GB"/>
        </w:rPr>
        <w:t>/commissioning bodies</w:t>
      </w:r>
      <w:r w:rsidRPr="00F7460A">
        <w:rPr>
          <w:rFonts w:cs="Calibri"/>
          <w:bCs/>
          <w:sz w:val="24"/>
          <w:szCs w:val="24"/>
          <w:lang w:eastAsia="en-GB"/>
        </w:rPr>
        <w:t xml:space="preserve"> of </w:t>
      </w:r>
      <w:r w:rsidR="00C354DB" w:rsidRPr="00F7460A">
        <w:rPr>
          <w:rFonts w:cs="Calibri"/>
          <w:bCs/>
          <w:sz w:val="24"/>
          <w:szCs w:val="24"/>
          <w:lang w:eastAsia="en-GB"/>
        </w:rPr>
        <w:t>student</w:t>
      </w:r>
      <w:r w:rsidRPr="00F7460A">
        <w:rPr>
          <w:rFonts w:cs="Calibri"/>
          <w:bCs/>
          <w:sz w:val="24"/>
          <w:szCs w:val="24"/>
          <w:lang w:eastAsia="en-GB"/>
        </w:rPr>
        <w:t xml:space="preserve">s are required to notify </w:t>
      </w:r>
      <w:r w:rsidR="00C354DB" w:rsidRPr="00F7460A">
        <w:rPr>
          <w:rFonts w:cs="Calibri"/>
          <w:bCs/>
          <w:sz w:val="24"/>
          <w:szCs w:val="24"/>
          <w:lang w:eastAsia="en-GB"/>
        </w:rPr>
        <w:t>Cairn Education</w:t>
      </w:r>
      <w:r w:rsidRPr="00F7460A">
        <w:rPr>
          <w:rFonts w:cs="Calibri"/>
          <w:bCs/>
          <w:sz w:val="24"/>
          <w:szCs w:val="24"/>
          <w:lang w:eastAsia="en-GB"/>
        </w:rPr>
        <w:t xml:space="preserve"> in writing if they are aware or suspect that </w:t>
      </w:r>
      <w:r w:rsidR="00C354DB" w:rsidRPr="00F7460A">
        <w:rPr>
          <w:rFonts w:cs="Calibri"/>
          <w:bCs/>
          <w:sz w:val="24"/>
          <w:szCs w:val="24"/>
          <w:lang w:eastAsia="en-GB"/>
        </w:rPr>
        <w:t xml:space="preserve">a student </w:t>
      </w:r>
      <w:r w:rsidR="00564E64" w:rsidRPr="00F7460A">
        <w:rPr>
          <w:rFonts w:cs="Calibri"/>
          <w:bCs/>
          <w:sz w:val="24"/>
          <w:szCs w:val="24"/>
          <w:lang w:eastAsia="en-GB"/>
        </w:rPr>
        <w:t xml:space="preserve">(or prospective student) </w:t>
      </w:r>
      <w:r w:rsidR="00693307" w:rsidRPr="00F7460A">
        <w:rPr>
          <w:rFonts w:cs="Calibri"/>
          <w:bCs/>
          <w:sz w:val="24"/>
          <w:szCs w:val="24"/>
          <w:lang w:eastAsia="en-GB"/>
        </w:rPr>
        <w:t xml:space="preserve">has a disability or needs </w:t>
      </w:r>
      <w:r w:rsidR="00564E64" w:rsidRPr="00F7460A">
        <w:rPr>
          <w:rFonts w:cs="Calibri"/>
          <w:bCs/>
          <w:sz w:val="24"/>
          <w:szCs w:val="24"/>
          <w:lang w:eastAsia="en-GB"/>
        </w:rPr>
        <w:t xml:space="preserve">beyond the admissions criteria. </w:t>
      </w:r>
      <w:r w:rsidRPr="00F7460A">
        <w:rPr>
          <w:rFonts w:cs="Calibri"/>
          <w:bCs/>
          <w:sz w:val="24"/>
          <w:szCs w:val="24"/>
          <w:lang w:eastAsia="en-GB"/>
        </w:rPr>
        <w:t>Parents</w:t>
      </w:r>
      <w:r w:rsidR="006135C4" w:rsidRPr="00F7460A">
        <w:rPr>
          <w:rFonts w:cs="Calibri"/>
          <w:bCs/>
          <w:sz w:val="24"/>
          <w:szCs w:val="24"/>
          <w:lang w:eastAsia="en-GB"/>
        </w:rPr>
        <w:t>/commissioning bodies</w:t>
      </w:r>
      <w:r w:rsidRPr="00F7460A">
        <w:rPr>
          <w:rFonts w:cs="Calibri"/>
          <w:bCs/>
          <w:sz w:val="24"/>
          <w:szCs w:val="24"/>
          <w:lang w:eastAsia="en-GB"/>
        </w:rPr>
        <w:t xml:space="preserve"> must provide copies of all written reports and other relevant information upon request. Providing </w:t>
      </w:r>
      <w:r w:rsidR="006135C4" w:rsidRPr="00F7460A">
        <w:rPr>
          <w:rFonts w:cs="Calibri"/>
          <w:bCs/>
          <w:sz w:val="24"/>
          <w:szCs w:val="24"/>
          <w:lang w:eastAsia="en-GB"/>
        </w:rPr>
        <w:t xml:space="preserve">Cairn Education </w:t>
      </w:r>
      <w:r w:rsidRPr="00F7460A">
        <w:rPr>
          <w:rFonts w:cs="Calibri"/>
          <w:bCs/>
          <w:sz w:val="24"/>
          <w:szCs w:val="24"/>
          <w:lang w:eastAsia="en-GB"/>
        </w:rPr>
        <w:t xml:space="preserve">with such information will enable it to support </w:t>
      </w:r>
      <w:r w:rsidR="006135C4" w:rsidRPr="00F7460A">
        <w:rPr>
          <w:rFonts w:cs="Calibri"/>
          <w:bCs/>
          <w:sz w:val="24"/>
          <w:szCs w:val="24"/>
          <w:lang w:eastAsia="en-GB"/>
        </w:rPr>
        <w:t>students</w:t>
      </w:r>
      <w:r w:rsidRPr="00F7460A">
        <w:rPr>
          <w:rFonts w:cs="Calibri"/>
          <w:bCs/>
          <w:sz w:val="24"/>
          <w:szCs w:val="24"/>
          <w:lang w:eastAsia="en-GB"/>
        </w:rPr>
        <w:t xml:space="preserve"> as much as possible. Confidential information of this kind will only be communicated on a "need to know" basis. </w:t>
      </w:r>
      <w:r w:rsidR="00D06754" w:rsidRPr="00F7460A">
        <w:rPr>
          <w:rFonts w:cs="Calibri"/>
          <w:bCs/>
          <w:sz w:val="24"/>
          <w:szCs w:val="24"/>
          <w:lang w:eastAsia="en-GB"/>
        </w:rPr>
        <w:t>Cairn Education</w:t>
      </w:r>
      <w:r w:rsidRPr="00F7460A">
        <w:rPr>
          <w:rFonts w:cs="Calibri"/>
          <w:bCs/>
          <w:sz w:val="24"/>
          <w:szCs w:val="24"/>
          <w:lang w:eastAsia="en-GB"/>
        </w:rPr>
        <w:t xml:space="preserve"> will have due regard to any request made by a parent or </w:t>
      </w:r>
      <w:r w:rsidR="003A2C40" w:rsidRPr="00F7460A">
        <w:rPr>
          <w:rFonts w:cs="Calibri"/>
          <w:bCs/>
          <w:sz w:val="24"/>
          <w:szCs w:val="24"/>
          <w:lang w:eastAsia="en-GB"/>
        </w:rPr>
        <w:t xml:space="preserve">student </w:t>
      </w:r>
      <w:r w:rsidRPr="00F7460A">
        <w:rPr>
          <w:rFonts w:cs="Calibri"/>
          <w:bCs/>
          <w:sz w:val="24"/>
          <w:szCs w:val="24"/>
          <w:lang w:eastAsia="en-GB"/>
        </w:rPr>
        <w:t>(who has sufficient understanding of the nature and effect of the request) to treat the nature or existence of the person's disability as confidential.</w:t>
      </w:r>
    </w:p>
    <w:p w14:paraId="1AA470B5" w14:textId="77777777" w:rsidR="009D05EA" w:rsidRDefault="009D05EA" w:rsidP="00E126DB">
      <w:pPr>
        <w:spacing w:after="0" w:line="240" w:lineRule="auto"/>
        <w:textAlignment w:val="auto"/>
        <w:rPr>
          <w:rFonts w:cs="Calibri"/>
          <w:bCs/>
          <w:sz w:val="24"/>
          <w:szCs w:val="24"/>
          <w:lang w:eastAsia="en-GB"/>
        </w:rPr>
      </w:pPr>
    </w:p>
    <w:p w14:paraId="132AC4AA" w14:textId="1D21403A" w:rsidR="00D333D9" w:rsidRPr="00263126" w:rsidRDefault="00E126DB" w:rsidP="00263126">
      <w:pPr>
        <w:pStyle w:val="ListParagraph"/>
        <w:numPr>
          <w:ilvl w:val="0"/>
          <w:numId w:val="18"/>
        </w:numPr>
        <w:spacing w:after="0" w:line="240" w:lineRule="auto"/>
        <w:textAlignment w:val="auto"/>
        <w:rPr>
          <w:rFonts w:cs="Calibri"/>
          <w:bCs/>
          <w:sz w:val="24"/>
          <w:szCs w:val="24"/>
          <w:lang w:eastAsia="en-GB"/>
        </w:rPr>
      </w:pPr>
      <w:r w:rsidRPr="00F7460A">
        <w:rPr>
          <w:rFonts w:cs="Calibri"/>
          <w:bCs/>
          <w:sz w:val="24"/>
          <w:szCs w:val="24"/>
          <w:lang w:eastAsia="en-GB"/>
        </w:rPr>
        <w:t xml:space="preserve">Access: </w:t>
      </w:r>
      <w:r w:rsidR="00DE5D2C" w:rsidRPr="00F7460A">
        <w:rPr>
          <w:rFonts w:cs="Calibri"/>
          <w:bCs/>
          <w:sz w:val="24"/>
          <w:szCs w:val="24"/>
          <w:lang w:eastAsia="en-GB"/>
        </w:rPr>
        <w:t>Cairn Education</w:t>
      </w:r>
      <w:r w:rsidRPr="00F7460A">
        <w:rPr>
          <w:rFonts w:cs="Calibri"/>
          <w:bCs/>
          <w:sz w:val="24"/>
          <w:szCs w:val="24"/>
          <w:lang w:eastAsia="en-GB"/>
        </w:rPr>
        <w:t xml:space="preserve"> will monitor the physical features of its premises to consider whether disabled users of the premises are placed at a substantial disadvantage compared to other users. </w:t>
      </w:r>
      <w:r w:rsidR="00DE5D2C" w:rsidRPr="00F7460A">
        <w:rPr>
          <w:rFonts w:cs="Calibri"/>
          <w:bCs/>
          <w:sz w:val="24"/>
          <w:szCs w:val="24"/>
          <w:lang w:eastAsia="en-GB"/>
        </w:rPr>
        <w:t>Cairn Education</w:t>
      </w:r>
      <w:r w:rsidRPr="00F7460A">
        <w:rPr>
          <w:rFonts w:cs="Calibri"/>
          <w:bCs/>
          <w:sz w:val="24"/>
          <w:szCs w:val="24"/>
          <w:lang w:eastAsia="en-GB"/>
        </w:rPr>
        <w:t xml:space="preserve"> </w:t>
      </w:r>
      <w:r w:rsidR="002A63AC" w:rsidRPr="00F7460A">
        <w:rPr>
          <w:rFonts w:cs="Calibri"/>
          <w:bCs/>
          <w:sz w:val="24"/>
          <w:szCs w:val="24"/>
          <w:lang w:eastAsia="en-GB"/>
        </w:rPr>
        <w:t>ha</w:t>
      </w:r>
      <w:r w:rsidR="00866E25" w:rsidRPr="00F7460A">
        <w:rPr>
          <w:rFonts w:cs="Calibri"/>
          <w:bCs/>
          <w:sz w:val="24"/>
          <w:szCs w:val="24"/>
          <w:lang w:eastAsia="en-GB"/>
        </w:rPr>
        <w:t>s an</w:t>
      </w:r>
      <w:r w:rsidR="002A63AC" w:rsidRPr="00F7460A">
        <w:rPr>
          <w:rFonts w:cs="Calibri"/>
          <w:bCs/>
          <w:sz w:val="24"/>
          <w:szCs w:val="24"/>
          <w:lang w:eastAsia="en-GB"/>
        </w:rPr>
        <w:t xml:space="preserve"> </w:t>
      </w:r>
      <w:r w:rsidR="00685B27" w:rsidRPr="00F7460A">
        <w:rPr>
          <w:rFonts w:cs="Calibri"/>
          <w:bCs/>
          <w:sz w:val="24"/>
          <w:szCs w:val="24"/>
          <w:lang w:eastAsia="en-GB"/>
        </w:rPr>
        <w:t>a</w:t>
      </w:r>
      <w:r w:rsidR="002A63AC" w:rsidRPr="00F7460A">
        <w:rPr>
          <w:rFonts w:cs="Calibri"/>
          <w:bCs/>
          <w:sz w:val="24"/>
          <w:szCs w:val="24"/>
          <w:lang w:eastAsia="en-GB"/>
        </w:rPr>
        <w:t xml:space="preserve">ccessibility </w:t>
      </w:r>
      <w:r w:rsidR="00685B27" w:rsidRPr="00F7460A">
        <w:rPr>
          <w:rFonts w:cs="Calibri"/>
          <w:bCs/>
          <w:sz w:val="24"/>
          <w:szCs w:val="24"/>
          <w:lang w:eastAsia="en-GB"/>
        </w:rPr>
        <w:t>p</w:t>
      </w:r>
      <w:r w:rsidR="002A63AC" w:rsidRPr="00F7460A">
        <w:rPr>
          <w:rFonts w:cs="Calibri"/>
          <w:bCs/>
          <w:sz w:val="24"/>
          <w:szCs w:val="24"/>
          <w:lang w:eastAsia="en-GB"/>
        </w:rPr>
        <w:t xml:space="preserve">lan and </w:t>
      </w:r>
      <w:r w:rsidR="00674A60" w:rsidRPr="00F7460A">
        <w:rPr>
          <w:rFonts w:cs="Calibri"/>
          <w:bCs/>
          <w:sz w:val="24"/>
          <w:szCs w:val="24"/>
          <w:lang w:eastAsia="en-GB"/>
        </w:rPr>
        <w:t>r</w:t>
      </w:r>
      <w:r w:rsidR="002A63AC" w:rsidRPr="00F7460A">
        <w:rPr>
          <w:rFonts w:cs="Calibri"/>
          <w:bCs/>
          <w:sz w:val="24"/>
          <w:szCs w:val="24"/>
          <w:lang w:eastAsia="en-GB"/>
        </w:rPr>
        <w:t xml:space="preserve">easonable </w:t>
      </w:r>
      <w:r w:rsidR="00674A60" w:rsidRPr="00F7460A">
        <w:rPr>
          <w:rFonts w:cs="Calibri"/>
          <w:bCs/>
          <w:sz w:val="24"/>
          <w:szCs w:val="24"/>
          <w:lang w:eastAsia="en-GB"/>
        </w:rPr>
        <w:t>a</w:t>
      </w:r>
      <w:r w:rsidR="002A63AC" w:rsidRPr="00F7460A">
        <w:rPr>
          <w:rFonts w:cs="Calibri"/>
          <w:bCs/>
          <w:sz w:val="24"/>
          <w:szCs w:val="24"/>
          <w:lang w:eastAsia="en-GB"/>
        </w:rPr>
        <w:t>djustments</w:t>
      </w:r>
      <w:r w:rsidR="00583F79" w:rsidRPr="00F7460A">
        <w:rPr>
          <w:rFonts w:cs="Calibri"/>
          <w:bCs/>
          <w:sz w:val="24"/>
          <w:szCs w:val="24"/>
          <w:lang w:eastAsia="en-GB"/>
        </w:rPr>
        <w:t xml:space="preserve"> </w:t>
      </w:r>
      <w:r w:rsidR="00674A60" w:rsidRPr="00F7460A">
        <w:rPr>
          <w:rFonts w:cs="Calibri"/>
          <w:bCs/>
          <w:sz w:val="24"/>
          <w:szCs w:val="24"/>
          <w:lang w:eastAsia="en-GB"/>
        </w:rPr>
        <w:t xml:space="preserve">policy available on request from </w:t>
      </w:r>
      <w:hyperlink r:id="rId15" w:history="1">
        <w:r w:rsidR="00674A60" w:rsidRPr="00F7460A">
          <w:rPr>
            <w:rStyle w:val="Hyperlink"/>
            <w:rFonts w:cs="Calibri"/>
            <w:bCs/>
            <w:sz w:val="24"/>
            <w:szCs w:val="24"/>
            <w:lang w:eastAsia="en-GB"/>
          </w:rPr>
          <w:t>info@cairneducation.co.uk</w:t>
        </w:r>
      </w:hyperlink>
      <w:r w:rsidR="00674A60" w:rsidRPr="00F7460A">
        <w:rPr>
          <w:rFonts w:cs="Calibri"/>
          <w:bCs/>
          <w:sz w:val="24"/>
          <w:szCs w:val="24"/>
          <w:lang w:eastAsia="en-GB"/>
        </w:rPr>
        <w:t xml:space="preserve">. </w:t>
      </w:r>
    </w:p>
    <w:p w14:paraId="52FEC725" w14:textId="77777777" w:rsidR="00D333D9" w:rsidRPr="00D333D9" w:rsidRDefault="00D333D9" w:rsidP="00D333D9">
      <w:pPr>
        <w:pStyle w:val="ListParagraph"/>
        <w:spacing w:after="0" w:line="240" w:lineRule="auto"/>
        <w:textAlignment w:val="auto"/>
        <w:rPr>
          <w:rFonts w:cs="Calibri"/>
          <w:bCs/>
          <w:sz w:val="24"/>
          <w:szCs w:val="24"/>
          <w:lang w:eastAsia="en-GB"/>
        </w:rPr>
      </w:pPr>
    </w:p>
    <w:p w14:paraId="526A4EB6" w14:textId="4DECEF1E" w:rsidR="00E126DB" w:rsidRPr="00D333D9" w:rsidRDefault="0099667F" w:rsidP="00D333D9">
      <w:pPr>
        <w:pStyle w:val="ListParagraph"/>
        <w:numPr>
          <w:ilvl w:val="0"/>
          <w:numId w:val="18"/>
        </w:numPr>
        <w:spacing w:after="0" w:line="240" w:lineRule="auto"/>
        <w:textAlignment w:val="auto"/>
        <w:rPr>
          <w:rFonts w:cs="Calibri"/>
          <w:bCs/>
          <w:sz w:val="24"/>
          <w:szCs w:val="24"/>
          <w:lang w:eastAsia="en-GB"/>
        </w:rPr>
      </w:pPr>
      <w:r w:rsidRPr="00D333D9">
        <w:rPr>
          <w:rFonts w:cs="Calibri"/>
          <w:bCs/>
          <w:sz w:val="24"/>
          <w:szCs w:val="24"/>
          <w:lang w:eastAsia="en-GB"/>
        </w:rPr>
        <w:t xml:space="preserve">Students </w:t>
      </w:r>
      <w:r w:rsidR="0051543D" w:rsidRPr="00D333D9">
        <w:rPr>
          <w:rFonts w:cs="Calibri"/>
          <w:bCs/>
          <w:sz w:val="24"/>
          <w:szCs w:val="24"/>
          <w:lang w:eastAsia="en-GB"/>
        </w:rPr>
        <w:t xml:space="preserve">attending Cairn Education </w:t>
      </w:r>
      <w:r w:rsidRPr="00D333D9">
        <w:rPr>
          <w:rFonts w:cs="Calibri"/>
          <w:bCs/>
          <w:sz w:val="24"/>
          <w:szCs w:val="24"/>
          <w:lang w:eastAsia="en-GB"/>
        </w:rPr>
        <w:t xml:space="preserve">are </w:t>
      </w:r>
      <w:r w:rsidR="0051543D" w:rsidRPr="00D333D9">
        <w:rPr>
          <w:rFonts w:cs="Calibri"/>
          <w:bCs/>
          <w:sz w:val="24"/>
          <w:szCs w:val="24"/>
          <w:lang w:eastAsia="en-GB"/>
        </w:rPr>
        <w:t xml:space="preserve">likely to have a EHC plan. </w:t>
      </w:r>
      <w:r w:rsidR="00C20B34" w:rsidRPr="00D333D9">
        <w:rPr>
          <w:rFonts w:cs="Calibri"/>
          <w:bCs/>
          <w:sz w:val="24"/>
          <w:szCs w:val="24"/>
          <w:lang w:eastAsia="en-GB"/>
        </w:rPr>
        <w:t>Cairn Education’s</w:t>
      </w:r>
      <w:r w:rsidR="00E126DB" w:rsidRPr="00D333D9">
        <w:rPr>
          <w:rFonts w:cs="Calibri"/>
          <w:bCs/>
          <w:sz w:val="24"/>
          <w:szCs w:val="24"/>
          <w:lang w:eastAsia="en-GB"/>
        </w:rPr>
        <w:t xml:space="preserve"> </w:t>
      </w:r>
      <w:r w:rsidR="00C20B34" w:rsidRPr="00D333D9">
        <w:rPr>
          <w:rFonts w:cs="Calibri"/>
          <w:bCs/>
          <w:sz w:val="24"/>
          <w:szCs w:val="24"/>
          <w:lang w:eastAsia="en-GB"/>
        </w:rPr>
        <w:t>Special educational needs and disability policy</w:t>
      </w:r>
      <w:r w:rsidR="00E126DB" w:rsidRPr="00D333D9">
        <w:rPr>
          <w:rFonts w:cs="Calibri"/>
          <w:bCs/>
          <w:sz w:val="24"/>
          <w:szCs w:val="24"/>
          <w:lang w:eastAsia="en-GB"/>
        </w:rPr>
        <w:t xml:space="preserve"> includes details about the welfare and educational provision for pupils with EHC Plans.</w:t>
      </w:r>
    </w:p>
    <w:p w14:paraId="0770F585" w14:textId="77777777" w:rsidR="00F7460A" w:rsidRPr="002E73C3" w:rsidRDefault="00F7460A" w:rsidP="00E126DB">
      <w:pPr>
        <w:spacing w:after="0" w:line="240" w:lineRule="auto"/>
        <w:textAlignment w:val="auto"/>
        <w:rPr>
          <w:rFonts w:cs="Calibri"/>
          <w:bCs/>
          <w:sz w:val="24"/>
          <w:szCs w:val="24"/>
          <w:lang w:eastAsia="en-GB"/>
        </w:rPr>
      </w:pPr>
    </w:p>
    <w:p w14:paraId="2100C14A" w14:textId="0C23F063" w:rsidR="00E126DB" w:rsidRPr="00D333D9" w:rsidRDefault="006D2E12" w:rsidP="00D333D9">
      <w:pPr>
        <w:pStyle w:val="ListParagraph"/>
        <w:numPr>
          <w:ilvl w:val="0"/>
          <w:numId w:val="18"/>
        </w:numPr>
        <w:spacing w:after="0" w:line="240" w:lineRule="auto"/>
        <w:textAlignment w:val="auto"/>
        <w:rPr>
          <w:rFonts w:cs="Calibri"/>
          <w:bCs/>
          <w:sz w:val="24"/>
          <w:szCs w:val="24"/>
          <w:lang w:eastAsia="en-GB"/>
        </w:rPr>
      </w:pPr>
      <w:r w:rsidRPr="00D333D9">
        <w:rPr>
          <w:rFonts w:cs="Calibri"/>
          <w:bCs/>
          <w:sz w:val="24"/>
          <w:szCs w:val="24"/>
          <w:lang w:eastAsia="en-GB"/>
        </w:rPr>
        <w:t>Student</w:t>
      </w:r>
      <w:r w:rsidR="00E126DB" w:rsidRPr="00D333D9">
        <w:rPr>
          <w:rFonts w:cs="Calibri"/>
          <w:bCs/>
          <w:sz w:val="24"/>
          <w:szCs w:val="24"/>
          <w:lang w:eastAsia="en-GB"/>
        </w:rPr>
        <w:t xml:space="preserve">s with English as an additional language will receive additional learning support if necessary. </w:t>
      </w:r>
      <w:r w:rsidR="00090D86" w:rsidRPr="00D333D9">
        <w:rPr>
          <w:rFonts w:cs="Calibri"/>
          <w:bCs/>
          <w:sz w:val="24"/>
          <w:szCs w:val="24"/>
          <w:lang w:eastAsia="en-GB"/>
        </w:rPr>
        <w:t>Cairn Education</w:t>
      </w:r>
      <w:r w:rsidR="00E126DB" w:rsidRPr="00D333D9">
        <w:rPr>
          <w:rFonts w:cs="Calibri"/>
          <w:bCs/>
          <w:sz w:val="24"/>
          <w:szCs w:val="24"/>
          <w:lang w:eastAsia="en-GB"/>
        </w:rPr>
        <w:t xml:space="preserve"> will consult with the </w:t>
      </w:r>
      <w:r w:rsidR="00090D86" w:rsidRPr="00D333D9">
        <w:rPr>
          <w:rFonts w:cs="Calibri"/>
          <w:bCs/>
          <w:sz w:val="24"/>
          <w:szCs w:val="24"/>
          <w:lang w:eastAsia="en-GB"/>
        </w:rPr>
        <w:t>student</w:t>
      </w:r>
      <w:r w:rsidR="00E126DB" w:rsidRPr="00D333D9">
        <w:rPr>
          <w:rFonts w:cs="Calibri"/>
          <w:bCs/>
          <w:sz w:val="24"/>
          <w:szCs w:val="24"/>
          <w:lang w:eastAsia="en-GB"/>
        </w:rPr>
        <w:t xml:space="preserve"> and the parents as appropriate.</w:t>
      </w:r>
    </w:p>
    <w:p w14:paraId="576ED98F" w14:textId="77777777" w:rsidR="006250AA" w:rsidRDefault="006250AA" w:rsidP="00E126DB">
      <w:pPr>
        <w:spacing w:after="0" w:line="240" w:lineRule="auto"/>
        <w:textAlignment w:val="auto"/>
        <w:rPr>
          <w:rFonts w:cs="Calibri"/>
          <w:bCs/>
          <w:sz w:val="24"/>
          <w:szCs w:val="24"/>
          <w:lang w:eastAsia="en-GB"/>
        </w:rPr>
      </w:pPr>
    </w:p>
    <w:p w14:paraId="0D8C61B3" w14:textId="77777777" w:rsidR="00D333D9" w:rsidRDefault="00090D86" w:rsidP="00E126DB">
      <w:pPr>
        <w:pStyle w:val="ListParagraph"/>
        <w:numPr>
          <w:ilvl w:val="0"/>
          <w:numId w:val="18"/>
        </w:numPr>
        <w:spacing w:after="0" w:line="240" w:lineRule="auto"/>
        <w:textAlignment w:val="auto"/>
        <w:rPr>
          <w:rFonts w:cs="Calibri"/>
          <w:bCs/>
          <w:sz w:val="24"/>
          <w:szCs w:val="24"/>
          <w:lang w:eastAsia="en-GB"/>
        </w:rPr>
      </w:pPr>
      <w:r w:rsidRPr="00D333D9">
        <w:rPr>
          <w:rFonts w:cs="Calibri"/>
          <w:bCs/>
          <w:sz w:val="24"/>
          <w:szCs w:val="24"/>
          <w:lang w:eastAsia="en-GB"/>
        </w:rPr>
        <w:t>Cairn Education</w:t>
      </w:r>
      <w:r w:rsidR="00E126DB" w:rsidRPr="00D333D9">
        <w:rPr>
          <w:rFonts w:cs="Calibri"/>
          <w:bCs/>
          <w:sz w:val="24"/>
          <w:szCs w:val="24"/>
          <w:lang w:eastAsia="en-GB"/>
        </w:rPr>
        <w:t xml:space="preserve"> will ensure that:</w:t>
      </w:r>
    </w:p>
    <w:p w14:paraId="5D8CC96C" w14:textId="77777777" w:rsidR="00D333D9" w:rsidRPr="00D333D9" w:rsidRDefault="00D333D9" w:rsidP="00D333D9">
      <w:pPr>
        <w:pStyle w:val="ListParagraph"/>
        <w:rPr>
          <w:rFonts w:cs="Calibri"/>
          <w:bCs/>
          <w:sz w:val="24"/>
          <w:szCs w:val="24"/>
          <w:lang w:eastAsia="en-GB"/>
        </w:rPr>
      </w:pPr>
    </w:p>
    <w:p w14:paraId="39DA8B85" w14:textId="77777777" w:rsidR="00D333D9" w:rsidRDefault="00E126DB" w:rsidP="00E126DB">
      <w:pPr>
        <w:pStyle w:val="ListParagraph"/>
        <w:numPr>
          <w:ilvl w:val="0"/>
          <w:numId w:val="33"/>
        </w:numPr>
        <w:spacing w:after="0" w:line="240" w:lineRule="auto"/>
        <w:textAlignment w:val="auto"/>
        <w:rPr>
          <w:rFonts w:cs="Calibri"/>
          <w:bCs/>
          <w:sz w:val="24"/>
          <w:szCs w:val="24"/>
          <w:lang w:eastAsia="en-GB"/>
        </w:rPr>
      </w:pPr>
      <w:r w:rsidRPr="00D333D9">
        <w:rPr>
          <w:rFonts w:cs="Calibri"/>
          <w:bCs/>
          <w:sz w:val="24"/>
          <w:szCs w:val="24"/>
          <w:lang w:eastAsia="en-GB"/>
        </w:rPr>
        <w:t xml:space="preserve">Home-school links are made to involve </w:t>
      </w:r>
      <w:r w:rsidR="004C6C4B" w:rsidRPr="00D333D9">
        <w:rPr>
          <w:rFonts w:cs="Calibri"/>
          <w:bCs/>
          <w:sz w:val="24"/>
          <w:szCs w:val="24"/>
          <w:lang w:eastAsia="en-GB"/>
        </w:rPr>
        <w:t>p</w:t>
      </w:r>
      <w:r w:rsidRPr="00D333D9">
        <w:rPr>
          <w:rFonts w:cs="Calibri"/>
          <w:bCs/>
          <w:sz w:val="24"/>
          <w:szCs w:val="24"/>
          <w:lang w:eastAsia="en-GB"/>
        </w:rPr>
        <w:t xml:space="preserve">arents directly in the work of </w:t>
      </w:r>
      <w:r w:rsidR="0072650C" w:rsidRPr="00D333D9">
        <w:rPr>
          <w:rFonts w:cs="Calibri"/>
          <w:bCs/>
          <w:sz w:val="24"/>
          <w:szCs w:val="24"/>
          <w:lang w:eastAsia="en-GB"/>
        </w:rPr>
        <w:t>Cairn Education.</w:t>
      </w:r>
    </w:p>
    <w:p w14:paraId="774B4C2F" w14:textId="77777777" w:rsidR="00D333D9" w:rsidRDefault="00E126DB" w:rsidP="00E126DB">
      <w:pPr>
        <w:pStyle w:val="ListParagraph"/>
        <w:numPr>
          <w:ilvl w:val="0"/>
          <w:numId w:val="33"/>
        </w:numPr>
        <w:spacing w:after="0" w:line="240" w:lineRule="auto"/>
        <w:textAlignment w:val="auto"/>
        <w:rPr>
          <w:rFonts w:cs="Calibri"/>
          <w:bCs/>
          <w:sz w:val="24"/>
          <w:szCs w:val="24"/>
          <w:lang w:eastAsia="en-GB"/>
        </w:rPr>
      </w:pPr>
      <w:r w:rsidRPr="00D333D9">
        <w:rPr>
          <w:rFonts w:cs="Calibri"/>
          <w:bCs/>
          <w:sz w:val="24"/>
          <w:szCs w:val="24"/>
          <w:lang w:eastAsia="en-GB"/>
        </w:rPr>
        <w:t>Interpretation and translation services are made available</w:t>
      </w:r>
      <w:r w:rsidR="0072650C" w:rsidRPr="00D333D9">
        <w:rPr>
          <w:rFonts w:cs="Calibri"/>
          <w:bCs/>
          <w:sz w:val="24"/>
          <w:szCs w:val="24"/>
          <w:lang w:eastAsia="en-GB"/>
        </w:rPr>
        <w:t>.</w:t>
      </w:r>
    </w:p>
    <w:p w14:paraId="7AD237F4" w14:textId="77777777" w:rsidR="00D333D9" w:rsidRDefault="00E126DB" w:rsidP="00E126DB">
      <w:pPr>
        <w:pStyle w:val="ListParagraph"/>
        <w:numPr>
          <w:ilvl w:val="0"/>
          <w:numId w:val="33"/>
        </w:numPr>
        <w:spacing w:after="0" w:line="240" w:lineRule="auto"/>
        <w:textAlignment w:val="auto"/>
        <w:rPr>
          <w:rFonts w:cs="Calibri"/>
          <w:bCs/>
          <w:sz w:val="24"/>
          <w:szCs w:val="24"/>
          <w:lang w:eastAsia="en-GB"/>
        </w:rPr>
      </w:pPr>
      <w:r w:rsidRPr="00D333D9">
        <w:rPr>
          <w:rFonts w:cs="Calibri"/>
          <w:bCs/>
          <w:sz w:val="24"/>
          <w:szCs w:val="24"/>
          <w:lang w:eastAsia="en-GB"/>
        </w:rPr>
        <w:t>Links are established within the local community</w:t>
      </w:r>
      <w:r w:rsidR="0072650C" w:rsidRPr="00D333D9">
        <w:rPr>
          <w:rFonts w:cs="Calibri"/>
          <w:bCs/>
          <w:sz w:val="24"/>
          <w:szCs w:val="24"/>
          <w:lang w:eastAsia="en-GB"/>
        </w:rPr>
        <w:t>.</w:t>
      </w:r>
    </w:p>
    <w:p w14:paraId="1580278C" w14:textId="77777777" w:rsidR="00D333D9" w:rsidRDefault="00E126DB" w:rsidP="00E126DB">
      <w:pPr>
        <w:pStyle w:val="ListParagraph"/>
        <w:numPr>
          <w:ilvl w:val="0"/>
          <w:numId w:val="33"/>
        </w:numPr>
        <w:spacing w:after="0" w:line="240" w:lineRule="auto"/>
        <w:textAlignment w:val="auto"/>
        <w:rPr>
          <w:rFonts w:cs="Calibri"/>
          <w:bCs/>
          <w:sz w:val="24"/>
          <w:szCs w:val="24"/>
          <w:lang w:eastAsia="en-GB"/>
        </w:rPr>
      </w:pPr>
      <w:r w:rsidRPr="00D333D9">
        <w:rPr>
          <w:rFonts w:cs="Calibri"/>
          <w:bCs/>
          <w:sz w:val="24"/>
          <w:szCs w:val="24"/>
          <w:lang w:eastAsia="en-GB"/>
        </w:rPr>
        <w:t>Staff work effectively with other local services</w:t>
      </w:r>
      <w:r w:rsidR="00962910" w:rsidRPr="00D333D9">
        <w:rPr>
          <w:rFonts w:cs="Calibri"/>
          <w:bCs/>
          <w:sz w:val="24"/>
          <w:szCs w:val="24"/>
          <w:lang w:eastAsia="en-GB"/>
        </w:rPr>
        <w:t>.</w:t>
      </w:r>
    </w:p>
    <w:p w14:paraId="53255A9F" w14:textId="1966BD7D" w:rsidR="00E126DB" w:rsidRPr="00D333D9" w:rsidRDefault="00E126DB" w:rsidP="00E126DB">
      <w:pPr>
        <w:pStyle w:val="ListParagraph"/>
        <w:numPr>
          <w:ilvl w:val="0"/>
          <w:numId w:val="33"/>
        </w:numPr>
        <w:spacing w:after="0" w:line="240" w:lineRule="auto"/>
        <w:textAlignment w:val="auto"/>
        <w:rPr>
          <w:rFonts w:cs="Calibri"/>
          <w:bCs/>
          <w:sz w:val="24"/>
          <w:szCs w:val="24"/>
          <w:lang w:eastAsia="en-GB"/>
        </w:rPr>
      </w:pPr>
      <w:r w:rsidRPr="00D333D9">
        <w:rPr>
          <w:rFonts w:cs="Calibri"/>
          <w:bCs/>
          <w:sz w:val="24"/>
          <w:szCs w:val="24"/>
          <w:lang w:eastAsia="en-GB"/>
        </w:rPr>
        <w:t>Provision is made for spiritual, moral, social and cultural education, supported by appr</w:t>
      </w:r>
      <w:r w:rsidR="006250AA" w:rsidRPr="00D333D9">
        <w:rPr>
          <w:rFonts w:cs="Calibri"/>
          <w:bCs/>
          <w:sz w:val="24"/>
          <w:szCs w:val="24"/>
          <w:lang w:eastAsia="en-GB"/>
        </w:rPr>
        <w:t>o</w:t>
      </w:r>
      <w:r w:rsidRPr="00D333D9">
        <w:rPr>
          <w:rFonts w:cs="Calibri"/>
          <w:bCs/>
          <w:sz w:val="24"/>
          <w:szCs w:val="24"/>
          <w:lang w:eastAsia="en-GB"/>
        </w:rPr>
        <w:t xml:space="preserve">priate resources and information. </w:t>
      </w:r>
    </w:p>
    <w:p w14:paraId="52125762" w14:textId="77777777" w:rsidR="00D62509" w:rsidRPr="002E73C3" w:rsidRDefault="00D62509" w:rsidP="00E126DB">
      <w:pPr>
        <w:spacing w:after="0" w:line="240" w:lineRule="auto"/>
        <w:textAlignment w:val="auto"/>
        <w:rPr>
          <w:rFonts w:cs="Calibri"/>
          <w:bCs/>
          <w:sz w:val="24"/>
          <w:szCs w:val="24"/>
          <w:lang w:eastAsia="en-GB"/>
        </w:rPr>
      </w:pPr>
    </w:p>
    <w:p w14:paraId="0E8272DE" w14:textId="7475362F" w:rsidR="00E126DB" w:rsidRPr="00D333D9" w:rsidRDefault="00E126DB" w:rsidP="00D333D9">
      <w:pPr>
        <w:pStyle w:val="ListParagraph"/>
        <w:numPr>
          <w:ilvl w:val="0"/>
          <w:numId w:val="18"/>
        </w:numPr>
        <w:spacing w:after="0" w:line="240" w:lineRule="auto"/>
        <w:textAlignment w:val="auto"/>
        <w:rPr>
          <w:rFonts w:cs="Calibri"/>
          <w:bCs/>
          <w:sz w:val="24"/>
          <w:szCs w:val="24"/>
          <w:lang w:eastAsia="en-GB"/>
        </w:rPr>
      </w:pPr>
      <w:r w:rsidRPr="00D333D9">
        <w:rPr>
          <w:rFonts w:cs="Calibri"/>
          <w:bCs/>
          <w:sz w:val="24"/>
          <w:szCs w:val="24"/>
          <w:lang w:eastAsia="en-GB"/>
        </w:rPr>
        <w:t xml:space="preserve">Provision for </w:t>
      </w:r>
      <w:r w:rsidR="002B6FD8" w:rsidRPr="00D333D9">
        <w:rPr>
          <w:rFonts w:cs="Calibri"/>
          <w:bCs/>
          <w:sz w:val="24"/>
          <w:szCs w:val="24"/>
          <w:lang w:eastAsia="en-GB"/>
        </w:rPr>
        <w:t>students</w:t>
      </w:r>
      <w:r w:rsidRPr="00D333D9">
        <w:rPr>
          <w:rFonts w:cs="Calibri"/>
          <w:bCs/>
          <w:sz w:val="24"/>
          <w:szCs w:val="24"/>
          <w:lang w:eastAsia="en-GB"/>
        </w:rPr>
        <w:t xml:space="preserve"> with </w:t>
      </w:r>
      <w:proofErr w:type="gramStart"/>
      <w:r w:rsidRPr="00D333D9">
        <w:rPr>
          <w:rFonts w:cs="Calibri"/>
          <w:bCs/>
          <w:sz w:val="24"/>
          <w:szCs w:val="24"/>
          <w:lang w:eastAsia="en-GB"/>
        </w:rPr>
        <w:t>particular religious</w:t>
      </w:r>
      <w:proofErr w:type="gramEnd"/>
      <w:r w:rsidRPr="00D333D9">
        <w:rPr>
          <w:rFonts w:cs="Calibri"/>
          <w:bCs/>
          <w:sz w:val="24"/>
          <w:szCs w:val="24"/>
          <w:lang w:eastAsia="en-GB"/>
        </w:rPr>
        <w:t>, dietary, language or cultural needs</w:t>
      </w:r>
    </w:p>
    <w:p w14:paraId="6D359ECF" w14:textId="77777777" w:rsidR="00D62509" w:rsidRPr="002E73C3" w:rsidRDefault="00D62509" w:rsidP="00E126DB">
      <w:pPr>
        <w:spacing w:after="0" w:line="240" w:lineRule="auto"/>
        <w:textAlignment w:val="auto"/>
        <w:rPr>
          <w:rFonts w:cs="Calibri"/>
          <w:bCs/>
          <w:sz w:val="24"/>
          <w:szCs w:val="24"/>
          <w:lang w:eastAsia="en-GB"/>
        </w:rPr>
      </w:pPr>
    </w:p>
    <w:p w14:paraId="1A938864" w14:textId="406A1ED0" w:rsidR="00D333D9" w:rsidRPr="00D333D9" w:rsidRDefault="00B21EC8" w:rsidP="00D333D9">
      <w:pPr>
        <w:pStyle w:val="ListParagraph"/>
        <w:numPr>
          <w:ilvl w:val="0"/>
          <w:numId w:val="18"/>
        </w:numPr>
        <w:spacing w:after="0" w:line="240" w:lineRule="auto"/>
        <w:textAlignment w:val="auto"/>
        <w:rPr>
          <w:rFonts w:cs="Calibri"/>
          <w:bCs/>
          <w:sz w:val="24"/>
          <w:szCs w:val="24"/>
          <w:lang w:eastAsia="en-GB"/>
        </w:rPr>
      </w:pPr>
      <w:r w:rsidRPr="00D333D9">
        <w:rPr>
          <w:rFonts w:cs="Calibri"/>
          <w:bCs/>
          <w:sz w:val="24"/>
          <w:szCs w:val="24"/>
          <w:lang w:eastAsia="en-GB"/>
        </w:rPr>
        <w:t>Students bring packed lunche</w:t>
      </w:r>
      <w:r w:rsidR="008908E7" w:rsidRPr="00D333D9">
        <w:rPr>
          <w:rFonts w:cs="Calibri"/>
          <w:bCs/>
          <w:sz w:val="24"/>
          <w:szCs w:val="24"/>
          <w:lang w:eastAsia="en-GB"/>
        </w:rPr>
        <w:t xml:space="preserve">s in the main. As part of the curriculum </w:t>
      </w:r>
      <w:r w:rsidR="005772F3" w:rsidRPr="00D333D9">
        <w:rPr>
          <w:rFonts w:cs="Calibri"/>
          <w:bCs/>
          <w:sz w:val="24"/>
          <w:szCs w:val="24"/>
          <w:lang w:eastAsia="en-GB"/>
        </w:rPr>
        <w:t>however there are opportunities for students to cook</w:t>
      </w:r>
      <w:r w:rsidR="00AD5810" w:rsidRPr="00D333D9">
        <w:rPr>
          <w:rFonts w:cs="Calibri"/>
          <w:bCs/>
          <w:sz w:val="24"/>
          <w:szCs w:val="24"/>
          <w:lang w:eastAsia="en-GB"/>
        </w:rPr>
        <w:t xml:space="preserve"> and there may be special catered for events. Cairn Education </w:t>
      </w:r>
      <w:r w:rsidR="00E126DB" w:rsidRPr="00D333D9">
        <w:rPr>
          <w:rFonts w:cs="Calibri"/>
          <w:bCs/>
          <w:sz w:val="24"/>
          <w:szCs w:val="24"/>
          <w:lang w:eastAsia="en-GB"/>
        </w:rPr>
        <w:t xml:space="preserve">will ensure </w:t>
      </w:r>
      <w:r w:rsidR="00B474E7" w:rsidRPr="00D333D9">
        <w:rPr>
          <w:rFonts w:cs="Calibri"/>
          <w:bCs/>
          <w:sz w:val="24"/>
          <w:szCs w:val="24"/>
          <w:lang w:eastAsia="en-GB"/>
        </w:rPr>
        <w:t>catering therefore</w:t>
      </w:r>
      <w:r w:rsidR="00CA09DF" w:rsidRPr="00D333D9">
        <w:rPr>
          <w:rFonts w:cs="Calibri"/>
          <w:bCs/>
          <w:sz w:val="24"/>
          <w:szCs w:val="24"/>
          <w:lang w:eastAsia="en-GB"/>
        </w:rPr>
        <w:t xml:space="preserve"> is safe</w:t>
      </w:r>
      <w:r w:rsidR="00E126DB" w:rsidRPr="00D333D9">
        <w:rPr>
          <w:rFonts w:cs="Calibri"/>
          <w:bCs/>
          <w:sz w:val="24"/>
          <w:szCs w:val="24"/>
          <w:lang w:eastAsia="en-GB"/>
        </w:rPr>
        <w:t xml:space="preserve"> for:</w:t>
      </w:r>
    </w:p>
    <w:p w14:paraId="65B47247" w14:textId="77777777" w:rsidR="00D333D9" w:rsidRDefault="00E126DB" w:rsidP="00E126DB">
      <w:pPr>
        <w:pStyle w:val="ListParagraph"/>
        <w:numPr>
          <w:ilvl w:val="0"/>
          <w:numId w:val="34"/>
        </w:numPr>
        <w:spacing w:after="0" w:line="240" w:lineRule="auto"/>
        <w:textAlignment w:val="auto"/>
        <w:rPr>
          <w:rFonts w:cs="Calibri"/>
          <w:bCs/>
          <w:sz w:val="24"/>
          <w:szCs w:val="24"/>
          <w:lang w:eastAsia="en-GB"/>
        </w:rPr>
      </w:pPr>
      <w:r w:rsidRPr="00D333D9">
        <w:rPr>
          <w:rFonts w:cs="Calibri"/>
          <w:bCs/>
          <w:sz w:val="24"/>
          <w:szCs w:val="24"/>
          <w:lang w:eastAsia="en-GB"/>
        </w:rPr>
        <w:t>Ethnic minority groups</w:t>
      </w:r>
    </w:p>
    <w:p w14:paraId="7AA1CD56" w14:textId="77777777" w:rsidR="00D333D9" w:rsidRDefault="00E126DB" w:rsidP="00E126DB">
      <w:pPr>
        <w:pStyle w:val="ListParagraph"/>
        <w:numPr>
          <w:ilvl w:val="0"/>
          <w:numId w:val="34"/>
        </w:numPr>
        <w:spacing w:after="0" w:line="240" w:lineRule="auto"/>
        <w:textAlignment w:val="auto"/>
        <w:rPr>
          <w:rFonts w:cs="Calibri"/>
          <w:bCs/>
          <w:sz w:val="24"/>
          <w:szCs w:val="24"/>
          <w:lang w:eastAsia="en-GB"/>
        </w:rPr>
      </w:pPr>
      <w:r w:rsidRPr="00D333D9">
        <w:rPr>
          <w:rFonts w:cs="Calibri"/>
          <w:bCs/>
          <w:sz w:val="24"/>
          <w:szCs w:val="24"/>
          <w:lang w:eastAsia="en-GB"/>
        </w:rPr>
        <w:t>Vegetarians</w:t>
      </w:r>
    </w:p>
    <w:p w14:paraId="3F4A16E5" w14:textId="77777777" w:rsidR="00D333D9" w:rsidRDefault="00E126DB" w:rsidP="00E126DB">
      <w:pPr>
        <w:pStyle w:val="ListParagraph"/>
        <w:numPr>
          <w:ilvl w:val="0"/>
          <w:numId w:val="34"/>
        </w:numPr>
        <w:spacing w:after="0" w:line="240" w:lineRule="auto"/>
        <w:textAlignment w:val="auto"/>
        <w:rPr>
          <w:rFonts w:cs="Calibri"/>
          <w:bCs/>
          <w:sz w:val="24"/>
          <w:szCs w:val="24"/>
          <w:lang w:eastAsia="en-GB"/>
        </w:rPr>
      </w:pPr>
      <w:r w:rsidRPr="00D333D9">
        <w:rPr>
          <w:rFonts w:cs="Calibri"/>
          <w:bCs/>
          <w:sz w:val="24"/>
          <w:szCs w:val="24"/>
          <w:lang w:eastAsia="en-GB"/>
        </w:rPr>
        <w:t>Food intolerance</w:t>
      </w:r>
    </w:p>
    <w:p w14:paraId="1D8A6155" w14:textId="77777777" w:rsidR="00D333D9" w:rsidRDefault="00E126DB" w:rsidP="00E126DB">
      <w:pPr>
        <w:pStyle w:val="ListParagraph"/>
        <w:numPr>
          <w:ilvl w:val="0"/>
          <w:numId w:val="34"/>
        </w:numPr>
        <w:spacing w:after="0" w:line="240" w:lineRule="auto"/>
        <w:textAlignment w:val="auto"/>
        <w:rPr>
          <w:rFonts w:cs="Calibri"/>
          <w:bCs/>
          <w:sz w:val="24"/>
          <w:szCs w:val="24"/>
          <w:lang w:eastAsia="en-GB"/>
        </w:rPr>
      </w:pPr>
      <w:r w:rsidRPr="00D333D9">
        <w:rPr>
          <w:rFonts w:cs="Calibri"/>
          <w:bCs/>
          <w:sz w:val="24"/>
          <w:szCs w:val="24"/>
          <w:lang w:eastAsia="en-GB"/>
        </w:rPr>
        <w:t>Food allergy</w:t>
      </w:r>
    </w:p>
    <w:p w14:paraId="774E1D70" w14:textId="77777777" w:rsidR="00D333D9" w:rsidRDefault="00E126DB" w:rsidP="00E126DB">
      <w:pPr>
        <w:pStyle w:val="ListParagraph"/>
        <w:numPr>
          <w:ilvl w:val="0"/>
          <w:numId w:val="34"/>
        </w:numPr>
        <w:spacing w:after="0" w:line="240" w:lineRule="auto"/>
        <w:textAlignment w:val="auto"/>
        <w:rPr>
          <w:rFonts w:cs="Calibri"/>
          <w:bCs/>
          <w:sz w:val="24"/>
          <w:szCs w:val="24"/>
          <w:lang w:eastAsia="en-GB"/>
        </w:rPr>
      </w:pPr>
      <w:r w:rsidRPr="00D333D9">
        <w:rPr>
          <w:rFonts w:cs="Calibri"/>
          <w:bCs/>
          <w:sz w:val="24"/>
          <w:szCs w:val="24"/>
          <w:lang w:eastAsia="en-GB"/>
        </w:rPr>
        <w:t>Food aversion</w:t>
      </w:r>
    </w:p>
    <w:p w14:paraId="374ED55A" w14:textId="30F30D33" w:rsidR="00E126DB" w:rsidRPr="00D333D9" w:rsidRDefault="00E126DB" w:rsidP="00E126DB">
      <w:pPr>
        <w:pStyle w:val="ListParagraph"/>
        <w:numPr>
          <w:ilvl w:val="0"/>
          <w:numId w:val="34"/>
        </w:numPr>
        <w:spacing w:after="0" w:line="240" w:lineRule="auto"/>
        <w:textAlignment w:val="auto"/>
        <w:rPr>
          <w:rFonts w:cs="Calibri"/>
          <w:bCs/>
          <w:sz w:val="24"/>
          <w:szCs w:val="24"/>
          <w:lang w:eastAsia="en-GB"/>
        </w:rPr>
      </w:pPr>
      <w:r w:rsidRPr="00D333D9">
        <w:rPr>
          <w:rFonts w:cs="Calibri"/>
          <w:bCs/>
          <w:sz w:val="24"/>
          <w:szCs w:val="24"/>
          <w:lang w:eastAsia="en-GB"/>
        </w:rPr>
        <w:t>Medical conditions</w:t>
      </w:r>
    </w:p>
    <w:p w14:paraId="05035EA2" w14:textId="77777777" w:rsidR="00D62509" w:rsidRPr="002E73C3" w:rsidRDefault="00D62509" w:rsidP="00E126DB">
      <w:pPr>
        <w:spacing w:after="0" w:line="240" w:lineRule="auto"/>
        <w:textAlignment w:val="auto"/>
        <w:rPr>
          <w:rFonts w:cs="Calibri"/>
          <w:bCs/>
          <w:sz w:val="24"/>
          <w:szCs w:val="24"/>
          <w:lang w:eastAsia="en-GB"/>
        </w:rPr>
      </w:pPr>
    </w:p>
    <w:p w14:paraId="172C86F0" w14:textId="2B9C8DF6" w:rsidR="00E126DB" w:rsidRPr="002E73C3" w:rsidRDefault="00675EF2" w:rsidP="00675EF2">
      <w:pPr>
        <w:pStyle w:val="Heading1"/>
        <w:jc w:val="left"/>
        <w:rPr>
          <w:lang w:eastAsia="en-GB"/>
        </w:rPr>
      </w:pPr>
      <w:bookmarkStart w:id="12" w:name="_Toc87775178"/>
      <w:r>
        <w:rPr>
          <w:lang w:eastAsia="en-GB"/>
        </w:rPr>
        <w:t>10</w:t>
      </w:r>
      <w:r w:rsidR="00E126DB" w:rsidRPr="002E73C3">
        <w:rPr>
          <w:lang w:eastAsia="en-GB"/>
        </w:rPr>
        <w:t xml:space="preserve">. Equality, </w:t>
      </w:r>
      <w:r w:rsidR="001A3C0A">
        <w:rPr>
          <w:lang w:eastAsia="en-GB"/>
        </w:rPr>
        <w:t>d</w:t>
      </w:r>
      <w:r w:rsidR="00E126DB" w:rsidRPr="002E73C3">
        <w:rPr>
          <w:lang w:eastAsia="en-GB"/>
        </w:rPr>
        <w:t xml:space="preserve">iversity and </w:t>
      </w:r>
      <w:r w:rsidR="001A3C0A">
        <w:rPr>
          <w:lang w:eastAsia="en-GB"/>
        </w:rPr>
        <w:t>i</w:t>
      </w:r>
      <w:r w:rsidR="00E126DB" w:rsidRPr="002E73C3">
        <w:rPr>
          <w:lang w:eastAsia="en-GB"/>
        </w:rPr>
        <w:t xml:space="preserve">nclusion in </w:t>
      </w:r>
      <w:r w:rsidR="001A3C0A">
        <w:rPr>
          <w:lang w:eastAsia="en-GB"/>
        </w:rPr>
        <w:t>e</w:t>
      </w:r>
      <w:r w:rsidR="00E126DB" w:rsidRPr="002E73C3">
        <w:rPr>
          <w:lang w:eastAsia="en-GB"/>
        </w:rPr>
        <w:t>mployment</w:t>
      </w:r>
      <w:bookmarkEnd w:id="12"/>
    </w:p>
    <w:p w14:paraId="0575083F" w14:textId="77777777" w:rsidR="00D62509" w:rsidRPr="002E73C3" w:rsidRDefault="00D62509" w:rsidP="00E126DB">
      <w:pPr>
        <w:spacing w:after="0" w:line="240" w:lineRule="auto"/>
        <w:textAlignment w:val="auto"/>
        <w:rPr>
          <w:rFonts w:cs="Calibri"/>
          <w:bCs/>
          <w:sz w:val="24"/>
          <w:szCs w:val="24"/>
          <w:lang w:eastAsia="en-GB"/>
        </w:rPr>
      </w:pPr>
    </w:p>
    <w:p w14:paraId="2241755D" w14:textId="09DA2705" w:rsidR="00E126DB" w:rsidRPr="00263126" w:rsidRDefault="00E126DB" w:rsidP="00263126">
      <w:pPr>
        <w:spacing w:after="0" w:line="240" w:lineRule="auto"/>
        <w:textAlignment w:val="auto"/>
        <w:rPr>
          <w:rFonts w:cs="Calibri"/>
          <w:bCs/>
          <w:sz w:val="24"/>
          <w:szCs w:val="24"/>
          <w:lang w:eastAsia="en-GB"/>
        </w:rPr>
      </w:pPr>
      <w:r w:rsidRPr="00263126">
        <w:rPr>
          <w:rFonts w:cs="Calibri"/>
          <w:bCs/>
          <w:sz w:val="24"/>
          <w:szCs w:val="24"/>
          <w:lang w:eastAsia="en-GB"/>
        </w:rPr>
        <w:t>Recruitment</w:t>
      </w:r>
      <w:r w:rsidR="00263126">
        <w:rPr>
          <w:rFonts w:cs="Calibri"/>
          <w:bCs/>
          <w:sz w:val="24"/>
          <w:szCs w:val="24"/>
          <w:lang w:eastAsia="en-GB"/>
        </w:rPr>
        <w:t>:</w:t>
      </w:r>
    </w:p>
    <w:p w14:paraId="65E9BF31" w14:textId="77777777" w:rsidR="00D62509" w:rsidRPr="002E73C3" w:rsidRDefault="00D62509" w:rsidP="00E126DB">
      <w:pPr>
        <w:spacing w:after="0" w:line="240" w:lineRule="auto"/>
        <w:textAlignment w:val="auto"/>
        <w:rPr>
          <w:rFonts w:cs="Calibri"/>
          <w:bCs/>
          <w:sz w:val="24"/>
          <w:szCs w:val="24"/>
          <w:lang w:eastAsia="en-GB"/>
        </w:rPr>
      </w:pPr>
    </w:p>
    <w:p w14:paraId="273C4DE4" w14:textId="574DFACC" w:rsidR="00E126DB" w:rsidRPr="00675EF2" w:rsidRDefault="00E126DB" w:rsidP="00675EF2">
      <w:pPr>
        <w:pStyle w:val="ListParagraph"/>
        <w:numPr>
          <w:ilvl w:val="0"/>
          <w:numId w:val="18"/>
        </w:numPr>
        <w:spacing w:after="0" w:line="240" w:lineRule="auto"/>
        <w:textAlignment w:val="auto"/>
        <w:rPr>
          <w:rFonts w:cs="Calibri"/>
          <w:bCs/>
          <w:sz w:val="24"/>
          <w:szCs w:val="24"/>
          <w:lang w:eastAsia="en-GB"/>
        </w:rPr>
      </w:pPr>
      <w:r w:rsidRPr="00675EF2">
        <w:rPr>
          <w:rFonts w:cs="Calibri"/>
          <w:bCs/>
          <w:sz w:val="24"/>
          <w:szCs w:val="24"/>
          <w:lang w:eastAsia="en-GB"/>
        </w:rPr>
        <w:t>All job descriptions and advertisements will be written to ensure that they do not discriminate or exclude any potential candidates due to any protected characteristics and that the vacancy is open to all suitable candidates that meet the criteria for the</w:t>
      </w:r>
      <w:r w:rsidR="00D62509" w:rsidRPr="00675EF2">
        <w:rPr>
          <w:rFonts w:cs="Calibri"/>
          <w:bCs/>
          <w:sz w:val="24"/>
          <w:szCs w:val="24"/>
          <w:lang w:eastAsia="en-GB"/>
        </w:rPr>
        <w:t xml:space="preserve"> </w:t>
      </w:r>
      <w:r w:rsidRPr="00675EF2">
        <w:rPr>
          <w:rFonts w:cs="Calibri"/>
          <w:bCs/>
          <w:sz w:val="24"/>
          <w:szCs w:val="24"/>
          <w:lang w:eastAsia="en-GB"/>
        </w:rPr>
        <w:t>role.</w:t>
      </w:r>
    </w:p>
    <w:p w14:paraId="6B7E79AF" w14:textId="77777777" w:rsidR="00D62509" w:rsidRPr="002E73C3" w:rsidRDefault="00D62509" w:rsidP="00E126DB">
      <w:pPr>
        <w:spacing w:after="0" w:line="240" w:lineRule="auto"/>
        <w:textAlignment w:val="auto"/>
        <w:rPr>
          <w:rFonts w:cs="Calibri"/>
          <w:bCs/>
          <w:sz w:val="24"/>
          <w:szCs w:val="24"/>
          <w:lang w:eastAsia="en-GB"/>
        </w:rPr>
      </w:pPr>
    </w:p>
    <w:p w14:paraId="3268EF1B" w14:textId="66974E38" w:rsidR="00E126DB" w:rsidRPr="00675EF2" w:rsidRDefault="00E126DB" w:rsidP="00675EF2">
      <w:pPr>
        <w:pStyle w:val="ListParagraph"/>
        <w:numPr>
          <w:ilvl w:val="0"/>
          <w:numId w:val="18"/>
        </w:numPr>
        <w:spacing w:after="0" w:line="240" w:lineRule="auto"/>
        <w:textAlignment w:val="auto"/>
        <w:rPr>
          <w:rFonts w:cs="Calibri"/>
          <w:bCs/>
          <w:sz w:val="24"/>
          <w:szCs w:val="24"/>
          <w:lang w:eastAsia="en-GB"/>
        </w:rPr>
      </w:pPr>
      <w:r w:rsidRPr="00675EF2">
        <w:rPr>
          <w:rFonts w:cs="Calibri"/>
          <w:bCs/>
          <w:sz w:val="24"/>
          <w:szCs w:val="24"/>
          <w:lang w:eastAsia="en-GB"/>
        </w:rPr>
        <w:t>A decision to recruit will be based solely on the merits of the individual and how they performed during the selection process.</w:t>
      </w:r>
    </w:p>
    <w:p w14:paraId="29558F04" w14:textId="77777777" w:rsidR="00D62509" w:rsidRPr="002E73C3" w:rsidRDefault="00D62509" w:rsidP="00E126DB">
      <w:pPr>
        <w:spacing w:after="0" w:line="240" w:lineRule="auto"/>
        <w:textAlignment w:val="auto"/>
        <w:rPr>
          <w:rFonts w:cs="Calibri"/>
          <w:bCs/>
          <w:sz w:val="24"/>
          <w:szCs w:val="24"/>
          <w:lang w:eastAsia="en-GB"/>
        </w:rPr>
      </w:pPr>
    </w:p>
    <w:p w14:paraId="3C70F038" w14:textId="77952376" w:rsidR="00E126DB" w:rsidRPr="00675EF2" w:rsidRDefault="00E126DB" w:rsidP="00675EF2">
      <w:pPr>
        <w:pStyle w:val="ListParagraph"/>
        <w:numPr>
          <w:ilvl w:val="0"/>
          <w:numId w:val="18"/>
        </w:numPr>
        <w:spacing w:after="0" w:line="240" w:lineRule="auto"/>
        <w:textAlignment w:val="auto"/>
        <w:rPr>
          <w:rFonts w:cs="Calibri"/>
          <w:bCs/>
          <w:sz w:val="24"/>
          <w:szCs w:val="24"/>
          <w:lang w:eastAsia="en-GB"/>
        </w:rPr>
      </w:pPr>
      <w:r w:rsidRPr="00675EF2">
        <w:rPr>
          <w:rFonts w:cs="Calibri"/>
          <w:bCs/>
          <w:sz w:val="24"/>
          <w:szCs w:val="24"/>
          <w:lang w:eastAsia="en-GB"/>
        </w:rPr>
        <w:t>Reasonable adjustments during recruitment process that have been requested by candidates who have declared that they have a disability will be considered. This is to ensure that no candidate suffers any disadvantages during the selection process.</w:t>
      </w:r>
    </w:p>
    <w:p w14:paraId="4DC24CCB" w14:textId="77777777" w:rsidR="00D62509" w:rsidRPr="002E73C3" w:rsidRDefault="00D62509" w:rsidP="00E126DB">
      <w:pPr>
        <w:spacing w:after="0" w:line="240" w:lineRule="auto"/>
        <w:textAlignment w:val="auto"/>
        <w:rPr>
          <w:rFonts w:cs="Calibri"/>
          <w:bCs/>
          <w:sz w:val="24"/>
          <w:szCs w:val="24"/>
          <w:lang w:eastAsia="en-GB"/>
        </w:rPr>
      </w:pPr>
    </w:p>
    <w:p w14:paraId="3ED5EEFB" w14:textId="000D9A0F" w:rsidR="00E126DB" w:rsidRPr="00263126" w:rsidRDefault="00E126DB" w:rsidP="00263126">
      <w:pPr>
        <w:spacing w:after="0" w:line="240" w:lineRule="auto"/>
        <w:textAlignment w:val="auto"/>
        <w:rPr>
          <w:rFonts w:cs="Calibri"/>
          <w:bCs/>
          <w:sz w:val="24"/>
          <w:szCs w:val="24"/>
          <w:lang w:eastAsia="en-GB"/>
        </w:rPr>
      </w:pPr>
      <w:r w:rsidRPr="00263126">
        <w:rPr>
          <w:rFonts w:cs="Calibri"/>
          <w:bCs/>
          <w:sz w:val="24"/>
          <w:szCs w:val="24"/>
          <w:lang w:eastAsia="en-GB"/>
        </w:rPr>
        <w:t>Employee Development</w:t>
      </w:r>
      <w:r w:rsidR="00263126">
        <w:rPr>
          <w:rFonts w:cs="Calibri"/>
          <w:bCs/>
          <w:sz w:val="24"/>
          <w:szCs w:val="24"/>
          <w:lang w:eastAsia="en-GB"/>
        </w:rPr>
        <w:t>:</w:t>
      </w:r>
    </w:p>
    <w:p w14:paraId="19F9A6B6" w14:textId="77777777" w:rsidR="00D62509" w:rsidRPr="002E73C3" w:rsidRDefault="00D62509" w:rsidP="00E126DB">
      <w:pPr>
        <w:spacing w:after="0" w:line="240" w:lineRule="auto"/>
        <w:textAlignment w:val="auto"/>
        <w:rPr>
          <w:rFonts w:cs="Calibri"/>
          <w:bCs/>
          <w:sz w:val="24"/>
          <w:szCs w:val="24"/>
          <w:lang w:eastAsia="en-GB"/>
        </w:rPr>
      </w:pPr>
    </w:p>
    <w:p w14:paraId="522DF730" w14:textId="1413922C" w:rsidR="00E126DB" w:rsidRPr="00675EF2" w:rsidRDefault="00E126DB" w:rsidP="00675EF2">
      <w:pPr>
        <w:pStyle w:val="ListParagraph"/>
        <w:numPr>
          <w:ilvl w:val="0"/>
          <w:numId w:val="18"/>
        </w:numPr>
        <w:spacing w:after="0" w:line="240" w:lineRule="auto"/>
        <w:textAlignment w:val="auto"/>
        <w:rPr>
          <w:rFonts w:cs="Calibri"/>
          <w:bCs/>
          <w:sz w:val="24"/>
          <w:szCs w:val="24"/>
          <w:lang w:eastAsia="en-GB"/>
        </w:rPr>
      </w:pPr>
      <w:r w:rsidRPr="00675EF2">
        <w:rPr>
          <w:rFonts w:cs="Calibri"/>
          <w:bCs/>
          <w:sz w:val="24"/>
          <w:szCs w:val="24"/>
          <w:lang w:eastAsia="en-GB"/>
        </w:rPr>
        <w:t>All staff will receive training to equip them with an understanding of equalities, diversity and inclusion.</w:t>
      </w:r>
    </w:p>
    <w:p w14:paraId="2378F292" w14:textId="77777777" w:rsidR="00D62509" w:rsidRPr="002E73C3" w:rsidRDefault="00D62509" w:rsidP="00E126DB">
      <w:pPr>
        <w:spacing w:after="0" w:line="240" w:lineRule="auto"/>
        <w:textAlignment w:val="auto"/>
        <w:rPr>
          <w:rFonts w:cs="Calibri"/>
          <w:bCs/>
          <w:sz w:val="24"/>
          <w:szCs w:val="24"/>
          <w:lang w:eastAsia="en-GB"/>
        </w:rPr>
      </w:pPr>
    </w:p>
    <w:p w14:paraId="2AE632C9" w14:textId="3C9BE24A" w:rsidR="00E126DB" w:rsidRPr="00675EF2" w:rsidRDefault="00E126DB" w:rsidP="00675EF2">
      <w:pPr>
        <w:pStyle w:val="ListParagraph"/>
        <w:numPr>
          <w:ilvl w:val="0"/>
          <w:numId w:val="18"/>
        </w:numPr>
        <w:spacing w:after="0" w:line="240" w:lineRule="auto"/>
        <w:textAlignment w:val="auto"/>
        <w:rPr>
          <w:rFonts w:cs="Calibri"/>
          <w:bCs/>
          <w:sz w:val="24"/>
          <w:szCs w:val="24"/>
          <w:lang w:eastAsia="en-GB"/>
        </w:rPr>
      </w:pPr>
      <w:r w:rsidRPr="00675EF2">
        <w:rPr>
          <w:rFonts w:cs="Calibri"/>
          <w:bCs/>
          <w:sz w:val="24"/>
          <w:szCs w:val="24"/>
          <w:lang w:eastAsia="en-GB"/>
        </w:rPr>
        <w:lastRenderedPageBreak/>
        <w:t>All staff will receive appropriate training and opportunities for professional development, both as individuals and as groups or teams.</w:t>
      </w:r>
    </w:p>
    <w:p w14:paraId="381DFBE3" w14:textId="77777777" w:rsidR="00D62509" w:rsidRPr="002E73C3" w:rsidRDefault="00D62509" w:rsidP="00E126DB">
      <w:pPr>
        <w:spacing w:after="0" w:line="240" w:lineRule="auto"/>
        <w:textAlignment w:val="auto"/>
        <w:rPr>
          <w:rFonts w:cs="Calibri"/>
          <w:bCs/>
          <w:sz w:val="24"/>
          <w:szCs w:val="24"/>
          <w:lang w:eastAsia="en-GB"/>
        </w:rPr>
      </w:pPr>
    </w:p>
    <w:p w14:paraId="5C370184" w14:textId="2A522369" w:rsidR="00E126DB" w:rsidRPr="00263126" w:rsidRDefault="00E126DB" w:rsidP="00263126">
      <w:pPr>
        <w:spacing w:after="0" w:line="240" w:lineRule="auto"/>
        <w:textAlignment w:val="auto"/>
        <w:rPr>
          <w:rFonts w:cs="Calibri"/>
          <w:bCs/>
          <w:sz w:val="24"/>
          <w:szCs w:val="24"/>
          <w:lang w:eastAsia="en-GB"/>
        </w:rPr>
      </w:pPr>
      <w:r w:rsidRPr="00263126">
        <w:rPr>
          <w:rFonts w:cs="Calibri"/>
          <w:bCs/>
          <w:sz w:val="24"/>
          <w:szCs w:val="24"/>
          <w:lang w:eastAsia="en-GB"/>
        </w:rPr>
        <w:t>Reasonable Adjustments</w:t>
      </w:r>
      <w:r w:rsidR="00263126">
        <w:rPr>
          <w:rFonts w:cs="Calibri"/>
          <w:bCs/>
          <w:sz w:val="24"/>
          <w:szCs w:val="24"/>
          <w:lang w:eastAsia="en-GB"/>
        </w:rPr>
        <w:t>:</w:t>
      </w:r>
    </w:p>
    <w:p w14:paraId="66E67B44" w14:textId="77777777" w:rsidR="00D62509" w:rsidRPr="002E73C3" w:rsidRDefault="00D62509" w:rsidP="00E126DB">
      <w:pPr>
        <w:spacing w:after="0" w:line="240" w:lineRule="auto"/>
        <w:textAlignment w:val="auto"/>
        <w:rPr>
          <w:rFonts w:cs="Calibri"/>
          <w:bCs/>
          <w:sz w:val="24"/>
          <w:szCs w:val="24"/>
          <w:lang w:eastAsia="en-GB"/>
        </w:rPr>
      </w:pPr>
    </w:p>
    <w:p w14:paraId="06295FAB" w14:textId="2785FFBF" w:rsidR="00E126DB" w:rsidRPr="00675EF2" w:rsidRDefault="00E126DB" w:rsidP="00675EF2">
      <w:pPr>
        <w:pStyle w:val="ListParagraph"/>
        <w:numPr>
          <w:ilvl w:val="0"/>
          <w:numId w:val="18"/>
        </w:numPr>
        <w:spacing w:after="0" w:line="240" w:lineRule="auto"/>
        <w:textAlignment w:val="auto"/>
        <w:rPr>
          <w:rFonts w:cs="Calibri"/>
          <w:bCs/>
          <w:sz w:val="24"/>
          <w:szCs w:val="24"/>
          <w:lang w:eastAsia="en-GB"/>
        </w:rPr>
      </w:pPr>
      <w:r w:rsidRPr="00675EF2">
        <w:rPr>
          <w:rFonts w:cs="Calibri"/>
          <w:bCs/>
          <w:sz w:val="24"/>
          <w:szCs w:val="24"/>
          <w:lang w:eastAsia="en-GB"/>
        </w:rPr>
        <w:t>Where a member of staff has declared a disability, reasonable adjustments will be</w:t>
      </w:r>
      <w:r w:rsidR="00D62509" w:rsidRPr="00675EF2">
        <w:rPr>
          <w:rFonts w:cs="Calibri"/>
          <w:bCs/>
          <w:sz w:val="24"/>
          <w:szCs w:val="24"/>
          <w:lang w:eastAsia="en-GB"/>
        </w:rPr>
        <w:t xml:space="preserve"> </w:t>
      </w:r>
      <w:r w:rsidRPr="00675EF2">
        <w:rPr>
          <w:rFonts w:cs="Calibri"/>
          <w:bCs/>
          <w:sz w:val="24"/>
          <w:szCs w:val="24"/>
          <w:lang w:eastAsia="en-GB"/>
        </w:rPr>
        <w:t>considered, following advice from a medical professional and/or Occupational Health.</w:t>
      </w:r>
    </w:p>
    <w:p w14:paraId="0DCB7D6E" w14:textId="77777777" w:rsidR="00D62509" w:rsidRPr="002E73C3" w:rsidRDefault="00D62509" w:rsidP="00E126DB">
      <w:pPr>
        <w:spacing w:after="0" w:line="240" w:lineRule="auto"/>
        <w:textAlignment w:val="auto"/>
        <w:rPr>
          <w:rFonts w:cs="Calibri"/>
          <w:bCs/>
          <w:sz w:val="24"/>
          <w:szCs w:val="24"/>
          <w:lang w:eastAsia="en-GB"/>
        </w:rPr>
      </w:pPr>
    </w:p>
    <w:p w14:paraId="3CE25525" w14:textId="46D46736" w:rsidR="00675EF2" w:rsidRDefault="00E126DB" w:rsidP="00675EF2">
      <w:pPr>
        <w:pStyle w:val="ListParagraph"/>
        <w:numPr>
          <w:ilvl w:val="0"/>
          <w:numId w:val="18"/>
        </w:numPr>
        <w:spacing w:after="0" w:line="240" w:lineRule="auto"/>
        <w:textAlignment w:val="auto"/>
        <w:rPr>
          <w:rFonts w:cs="Calibri"/>
          <w:bCs/>
          <w:sz w:val="24"/>
          <w:szCs w:val="24"/>
          <w:lang w:eastAsia="en-GB"/>
        </w:rPr>
      </w:pPr>
      <w:r w:rsidRPr="00675EF2">
        <w:rPr>
          <w:rFonts w:cs="Calibri"/>
          <w:bCs/>
          <w:sz w:val="24"/>
          <w:szCs w:val="24"/>
          <w:lang w:eastAsia="en-GB"/>
        </w:rPr>
        <w:t xml:space="preserve">In circumstances where reasonable adjustments are agreed, these will be documented in </w:t>
      </w:r>
      <w:r w:rsidR="00833CC2" w:rsidRPr="00675EF2">
        <w:rPr>
          <w:rFonts w:cs="Calibri"/>
          <w:bCs/>
          <w:sz w:val="24"/>
          <w:szCs w:val="24"/>
          <w:lang w:eastAsia="en-GB"/>
        </w:rPr>
        <w:t>a staff’s d</w:t>
      </w:r>
      <w:r w:rsidRPr="00675EF2">
        <w:rPr>
          <w:rFonts w:cs="Calibri"/>
          <w:bCs/>
          <w:sz w:val="24"/>
          <w:szCs w:val="24"/>
          <w:lang w:eastAsia="en-GB"/>
        </w:rPr>
        <w:t xml:space="preserve">isability </w:t>
      </w:r>
      <w:r w:rsidR="00833CC2" w:rsidRPr="00675EF2">
        <w:rPr>
          <w:rFonts w:cs="Calibri"/>
          <w:bCs/>
          <w:sz w:val="24"/>
          <w:szCs w:val="24"/>
          <w:lang w:eastAsia="en-GB"/>
        </w:rPr>
        <w:t>p</w:t>
      </w:r>
      <w:r w:rsidRPr="00675EF2">
        <w:rPr>
          <w:rFonts w:cs="Calibri"/>
          <w:bCs/>
          <w:sz w:val="24"/>
          <w:szCs w:val="24"/>
          <w:lang w:eastAsia="en-GB"/>
        </w:rPr>
        <w:t>assport</w:t>
      </w:r>
      <w:r w:rsidR="00833CC2" w:rsidRPr="00675EF2">
        <w:rPr>
          <w:rFonts w:cs="Calibri"/>
          <w:bCs/>
          <w:sz w:val="24"/>
          <w:szCs w:val="24"/>
          <w:lang w:eastAsia="en-GB"/>
        </w:rPr>
        <w:t>.</w:t>
      </w:r>
    </w:p>
    <w:p w14:paraId="2C5468F3" w14:textId="77777777" w:rsidR="00456898" w:rsidRPr="00456898" w:rsidRDefault="00456898" w:rsidP="00456898">
      <w:pPr>
        <w:spacing w:after="0" w:line="240" w:lineRule="auto"/>
        <w:textAlignment w:val="auto"/>
        <w:rPr>
          <w:rFonts w:cs="Calibri"/>
          <w:bCs/>
          <w:sz w:val="24"/>
          <w:szCs w:val="24"/>
          <w:lang w:eastAsia="en-GB"/>
        </w:rPr>
      </w:pPr>
    </w:p>
    <w:p w14:paraId="4FE944CD" w14:textId="663E962D" w:rsidR="00E126DB" w:rsidRPr="00263126" w:rsidRDefault="00E126DB" w:rsidP="00263126">
      <w:pPr>
        <w:spacing w:after="0" w:line="240" w:lineRule="auto"/>
        <w:textAlignment w:val="auto"/>
        <w:rPr>
          <w:rFonts w:cs="Calibri"/>
          <w:bCs/>
          <w:sz w:val="24"/>
          <w:szCs w:val="24"/>
          <w:lang w:eastAsia="en-GB"/>
        </w:rPr>
      </w:pPr>
      <w:r w:rsidRPr="00263126">
        <w:rPr>
          <w:rFonts w:cs="Calibri"/>
          <w:bCs/>
          <w:sz w:val="24"/>
          <w:szCs w:val="24"/>
          <w:lang w:eastAsia="en-GB"/>
        </w:rPr>
        <w:t>Managing complaints of discrimination</w:t>
      </w:r>
      <w:r w:rsidR="00263126">
        <w:rPr>
          <w:rFonts w:cs="Calibri"/>
          <w:bCs/>
          <w:sz w:val="24"/>
          <w:szCs w:val="24"/>
          <w:lang w:eastAsia="en-GB"/>
        </w:rPr>
        <w:t>:</w:t>
      </w:r>
    </w:p>
    <w:p w14:paraId="4F3E0DCD" w14:textId="77777777" w:rsidR="00456898" w:rsidRPr="00675EF2" w:rsidRDefault="00456898" w:rsidP="00456898">
      <w:pPr>
        <w:pStyle w:val="ListParagraph"/>
        <w:spacing w:after="0" w:line="240" w:lineRule="auto"/>
        <w:textAlignment w:val="auto"/>
        <w:rPr>
          <w:rFonts w:cs="Calibri"/>
          <w:bCs/>
          <w:sz w:val="24"/>
          <w:szCs w:val="24"/>
          <w:lang w:eastAsia="en-GB"/>
        </w:rPr>
      </w:pPr>
    </w:p>
    <w:p w14:paraId="01B1BDFD" w14:textId="437484B2" w:rsidR="00E126DB" w:rsidRPr="00456898" w:rsidRDefault="0036117D" w:rsidP="00456898">
      <w:pPr>
        <w:pStyle w:val="ListParagraph"/>
        <w:numPr>
          <w:ilvl w:val="0"/>
          <w:numId w:val="18"/>
        </w:numPr>
        <w:spacing w:after="0" w:line="240" w:lineRule="auto"/>
        <w:textAlignment w:val="auto"/>
        <w:rPr>
          <w:rFonts w:cs="Calibri"/>
          <w:bCs/>
          <w:sz w:val="24"/>
          <w:szCs w:val="24"/>
          <w:lang w:eastAsia="en-GB"/>
        </w:rPr>
      </w:pPr>
      <w:r w:rsidRPr="00675EF2">
        <w:rPr>
          <w:rFonts w:cs="Calibri"/>
          <w:bCs/>
          <w:sz w:val="24"/>
          <w:szCs w:val="24"/>
          <w:lang w:eastAsia="en-GB"/>
        </w:rPr>
        <w:t>Cairn E</w:t>
      </w:r>
      <w:r w:rsidRPr="00456898">
        <w:rPr>
          <w:rFonts w:cs="Calibri"/>
          <w:bCs/>
          <w:sz w:val="24"/>
          <w:szCs w:val="24"/>
          <w:lang w:eastAsia="en-GB"/>
        </w:rPr>
        <w:t>ducation</w:t>
      </w:r>
      <w:r w:rsidR="00E126DB" w:rsidRPr="00456898">
        <w:rPr>
          <w:rFonts w:cs="Calibri"/>
          <w:bCs/>
          <w:sz w:val="24"/>
          <w:szCs w:val="24"/>
          <w:lang w:eastAsia="en-GB"/>
        </w:rPr>
        <w:t xml:space="preserve"> takes any complaint of discrimination extremely seriously. Where an employee considers that they have been unlawfully discriminated against they may use the </w:t>
      </w:r>
      <w:r w:rsidR="00074052" w:rsidRPr="00456898">
        <w:rPr>
          <w:rFonts w:cs="Calibri"/>
          <w:bCs/>
          <w:sz w:val="24"/>
          <w:szCs w:val="24"/>
          <w:lang w:eastAsia="en-GB"/>
        </w:rPr>
        <w:t>c</w:t>
      </w:r>
      <w:r w:rsidR="0018124E" w:rsidRPr="00456898">
        <w:rPr>
          <w:rFonts w:cs="Calibri"/>
          <w:bCs/>
          <w:sz w:val="24"/>
          <w:szCs w:val="24"/>
          <w:lang w:eastAsia="en-GB"/>
        </w:rPr>
        <w:t>omplaints</w:t>
      </w:r>
      <w:r w:rsidR="00E126DB" w:rsidRPr="00456898">
        <w:rPr>
          <w:rFonts w:cs="Calibri"/>
          <w:bCs/>
          <w:sz w:val="24"/>
          <w:szCs w:val="24"/>
          <w:lang w:eastAsia="en-GB"/>
        </w:rPr>
        <w:t xml:space="preserve"> </w:t>
      </w:r>
      <w:r w:rsidR="00074052" w:rsidRPr="00456898">
        <w:rPr>
          <w:rFonts w:cs="Calibri"/>
          <w:bCs/>
          <w:sz w:val="24"/>
          <w:szCs w:val="24"/>
          <w:lang w:eastAsia="en-GB"/>
        </w:rPr>
        <w:t>p</w:t>
      </w:r>
      <w:r w:rsidR="00E126DB" w:rsidRPr="00456898">
        <w:rPr>
          <w:rFonts w:cs="Calibri"/>
          <w:bCs/>
          <w:sz w:val="24"/>
          <w:szCs w:val="24"/>
          <w:lang w:eastAsia="en-GB"/>
        </w:rPr>
        <w:t xml:space="preserve">olicy </w:t>
      </w:r>
      <w:r w:rsidR="00074052" w:rsidRPr="00456898">
        <w:rPr>
          <w:rFonts w:cs="Calibri"/>
          <w:bCs/>
          <w:sz w:val="24"/>
          <w:szCs w:val="24"/>
          <w:lang w:eastAsia="en-GB"/>
        </w:rPr>
        <w:t xml:space="preserve">and procedures </w:t>
      </w:r>
      <w:r w:rsidR="00E126DB" w:rsidRPr="00456898">
        <w:rPr>
          <w:rFonts w:cs="Calibri"/>
          <w:bCs/>
          <w:sz w:val="24"/>
          <w:szCs w:val="24"/>
          <w:lang w:eastAsia="en-GB"/>
        </w:rPr>
        <w:t>to make a complaint</w:t>
      </w:r>
      <w:r w:rsidR="008460FE" w:rsidRPr="00456898">
        <w:rPr>
          <w:rFonts w:cs="Calibri"/>
          <w:bCs/>
          <w:sz w:val="24"/>
          <w:szCs w:val="24"/>
          <w:lang w:eastAsia="en-GB"/>
        </w:rPr>
        <w:t>.</w:t>
      </w:r>
    </w:p>
    <w:p w14:paraId="65D98BBD" w14:textId="77777777" w:rsidR="005E0D25" w:rsidRPr="002E73C3" w:rsidRDefault="005E0D25" w:rsidP="00E126DB">
      <w:pPr>
        <w:spacing w:after="0" w:line="240" w:lineRule="auto"/>
        <w:textAlignment w:val="auto"/>
        <w:rPr>
          <w:rFonts w:cs="Calibri"/>
          <w:bCs/>
          <w:sz w:val="24"/>
          <w:szCs w:val="24"/>
          <w:lang w:eastAsia="en-GB"/>
        </w:rPr>
      </w:pPr>
    </w:p>
    <w:p w14:paraId="475F3305" w14:textId="51D849E0" w:rsidR="00E126DB" w:rsidRPr="00456898" w:rsidRDefault="00E126DB" w:rsidP="00456898">
      <w:pPr>
        <w:pStyle w:val="ListParagraph"/>
        <w:numPr>
          <w:ilvl w:val="0"/>
          <w:numId w:val="18"/>
        </w:numPr>
        <w:spacing w:after="0" w:line="240" w:lineRule="auto"/>
        <w:textAlignment w:val="auto"/>
        <w:rPr>
          <w:rFonts w:cs="Calibri"/>
          <w:bCs/>
          <w:sz w:val="24"/>
          <w:szCs w:val="24"/>
          <w:lang w:eastAsia="en-GB"/>
        </w:rPr>
      </w:pPr>
      <w:r w:rsidRPr="00456898">
        <w:rPr>
          <w:rFonts w:cs="Calibri"/>
          <w:bCs/>
          <w:sz w:val="24"/>
          <w:szCs w:val="24"/>
          <w:lang w:eastAsia="en-GB"/>
        </w:rPr>
        <w:t xml:space="preserve">Where employees commit an act of unjustified or unlawful discrimination, or allow discrimination to occur without taking appropriate action, then action under the terms of the </w:t>
      </w:r>
      <w:r w:rsidR="00975EE0" w:rsidRPr="00456898">
        <w:rPr>
          <w:rFonts w:cs="Calibri"/>
          <w:bCs/>
          <w:sz w:val="24"/>
          <w:szCs w:val="24"/>
          <w:lang w:eastAsia="en-GB"/>
        </w:rPr>
        <w:t>disciplinary policy and procedure</w:t>
      </w:r>
      <w:r w:rsidRPr="00456898">
        <w:rPr>
          <w:rFonts w:cs="Calibri"/>
          <w:bCs/>
          <w:sz w:val="24"/>
          <w:szCs w:val="24"/>
          <w:lang w:eastAsia="en-GB"/>
        </w:rPr>
        <w:t xml:space="preserve"> will be considered.</w:t>
      </w:r>
    </w:p>
    <w:p w14:paraId="15B78566" w14:textId="77777777" w:rsidR="005E0D25" w:rsidRPr="002E73C3" w:rsidRDefault="005E0D25" w:rsidP="00E126DB">
      <w:pPr>
        <w:spacing w:after="0" w:line="240" w:lineRule="auto"/>
        <w:textAlignment w:val="auto"/>
        <w:rPr>
          <w:rFonts w:cs="Calibri"/>
          <w:bCs/>
          <w:sz w:val="24"/>
          <w:szCs w:val="24"/>
          <w:lang w:eastAsia="en-GB"/>
        </w:rPr>
      </w:pPr>
    </w:p>
    <w:p w14:paraId="1AB1692B" w14:textId="62F5F691" w:rsidR="00E126DB" w:rsidRPr="002E73C3" w:rsidRDefault="00E126DB" w:rsidP="00456898">
      <w:pPr>
        <w:pStyle w:val="Heading1"/>
        <w:jc w:val="left"/>
        <w:rPr>
          <w:lang w:eastAsia="en-GB"/>
        </w:rPr>
      </w:pPr>
      <w:bookmarkStart w:id="13" w:name="_Toc87775179"/>
      <w:r w:rsidRPr="002E73C3">
        <w:rPr>
          <w:lang w:eastAsia="en-GB"/>
        </w:rPr>
        <w:t>1</w:t>
      </w:r>
      <w:r w:rsidR="00456898">
        <w:rPr>
          <w:lang w:eastAsia="en-GB"/>
        </w:rPr>
        <w:t>1</w:t>
      </w:r>
      <w:r w:rsidRPr="002E73C3">
        <w:rPr>
          <w:lang w:eastAsia="en-GB"/>
        </w:rPr>
        <w:t>. Monitoring</w:t>
      </w:r>
      <w:r w:rsidR="00F655C2">
        <w:rPr>
          <w:lang w:eastAsia="en-GB"/>
        </w:rPr>
        <w:t xml:space="preserve"> </w:t>
      </w:r>
      <w:r w:rsidRPr="002E73C3">
        <w:rPr>
          <w:lang w:eastAsia="en-GB"/>
        </w:rPr>
        <w:t>and review</w:t>
      </w:r>
      <w:bookmarkEnd w:id="13"/>
    </w:p>
    <w:p w14:paraId="621B9F25" w14:textId="77777777" w:rsidR="005E0D25" w:rsidRPr="002E73C3" w:rsidRDefault="005E0D25" w:rsidP="00E126DB">
      <w:pPr>
        <w:spacing w:after="0" w:line="240" w:lineRule="auto"/>
        <w:textAlignment w:val="auto"/>
        <w:rPr>
          <w:rFonts w:cs="Calibri"/>
          <w:bCs/>
          <w:sz w:val="24"/>
          <w:szCs w:val="24"/>
          <w:lang w:eastAsia="en-GB"/>
        </w:rPr>
      </w:pPr>
    </w:p>
    <w:p w14:paraId="641504EC" w14:textId="7B725516" w:rsidR="00E126DB" w:rsidRPr="00456898" w:rsidRDefault="00F655C2" w:rsidP="00456898">
      <w:pPr>
        <w:pStyle w:val="ListParagraph"/>
        <w:numPr>
          <w:ilvl w:val="0"/>
          <w:numId w:val="18"/>
        </w:numPr>
        <w:spacing w:after="0" w:line="240" w:lineRule="auto"/>
        <w:textAlignment w:val="auto"/>
        <w:rPr>
          <w:rFonts w:cs="Calibri"/>
          <w:bCs/>
          <w:sz w:val="24"/>
          <w:szCs w:val="24"/>
          <w:lang w:eastAsia="en-GB"/>
        </w:rPr>
      </w:pPr>
      <w:r w:rsidRPr="00456898">
        <w:rPr>
          <w:rFonts w:cs="Calibri"/>
          <w:bCs/>
          <w:sz w:val="24"/>
          <w:szCs w:val="24"/>
          <w:lang w:eastAsia="en-GB"/>
        </w:rPr>
        <w:t xml:space="preserve">Head </w:t>
      </w:r>
      <w:r w:rsidR="00263126">
        <w:rPr>
          <w:rFonts w:cs="Calibri"/>
          <w:bCs/>
          <w:sz w:val="24"/>
          <w:szCs w:val="24"/>
          <w:lang w:eastAsia="en-GB"/>
        </w:rPr>
        <w:t>teacher</w:t>
      </w:r>
      <w:r w:rsidR="00456898" w:rsidRPr="00456898">
        <w:rPr>
          <w:rFonts w:cs="Calibri"/>
          <w:bCs/>
          <w:sz w:val="24"/>
          <w:szCs w:val="24"/>
          <w:lang w:eastAsia="en-GB"/>
        </w:rPr>
        <w:t>-</w:t>
      </w:r>
      <w:r w:rsidR="00E126DB" w:rsidRPr="00456898">
        <w:rPr>
          <w:rFonts w:cs="Calibri"/>
          <w:bCs/>
          <w:sz w:val="24"/>
          <w:szCs w:val="24"/>
          <w:lang w:eastAsia="en-GB"/>
        </w:rPr>
        <w:t>Annually</w:t>
      </w:r>
      <w:r w:rsidR="000E4A0B" w:rsidRPr="00456898">
        <w:rPr>
          <w:rFonts w:cs="Calibri"/>
          <w:bCs/>
          <w:sz w:val="24"/>
          <w:szCs w:val="24"/>
          <w:lang w:eastAsia="en-GB"/>
        </w:rPr>
        <w:t xml:space="preserve"> </w:t>
      </w:r>
      <w:r w:rsidRPr="00456898">
        <w:rPr>
          <w:rFonts w:cs="Calibri"/>
          <w:bCs/>
          <w:sz w:val="24"/>
          <w:szCs w:val="24"/>
          <w:lang w:eastAsia="en-GB"/>
        </w:rPr>
        <w:t>s</w:t>
      </w:r>
      <w:r w:rsidR="00E126DB" w:rsidRPr="00456898">
        <w:rPr>
          <w:rFonts w:cs="Calibri"/>
          <w:bCs/>
          <w:sz w:val="24"/>
          <w:szCs w:val="24"/>
          <w:lang w:eastAsia="en-GB"/>
        </w:rPr>
        <w:t xml:space="preserve">eeking input from interested groups (such as </w:t>
      </w:r>
      <w:r w:rsidRPr="00456898">
        <w:rPr>
          <w:rFonts w:cs="Calibri"/>
          <w:bCs/>
          <w:sz w:val="24"/>
          <w:szCs w:val="24"/>
          <w:lang w:eastAsia="en-GB"/>
        </w:rPr>
        <w:t>students</w:t>
      </w:r>
      <w:r w:rsidR="00E126DB" w:rsidRPr="00456898">
        <w:rPr>
          <w:rFonts w:cs="Calibri"/>
          <w:bCs/>
          <w:sz w:val="24"/>
          <w:szCs w:val="24"/>
          <w:lang w:eastAsia="en-GB"/>
        </w:rPr>
        <w:t>, staff</w:t>
      </w:r>
      <w:r w:rsidR="001F7E0A" w:rsidRPr="00456898">
        <w:rPr>
          <w:rFonts w:cs="Calibri"/>
          <w:bCs/>
          <w:sz w:val="24"/>
          <w:szCs w:val="24"/>
          <w:lang w:eastAsia="en-GB"/>
        </w:rPr>
        <w:t xml:space="preserve">, </w:t>
      </w:r>
      <w:r w:rsidRPr="00456898">
        <w:rPr>
          <w:rFonts w:cs="Calibri"/>
          <w:bCs/>
          <w:sz w:val="24"/>
          <w:szCs w:val="24"/>
          <w:lang w:eastAsia="en-GB"/>
        </w:rPr>
        <w:t>p</w:t>
      </w:r>
      <w:r w:rsidR="00E126DB" w:rsidRPr="00456898">
        <w:rPr>
          <w:rFonts w:cs="Calibri"/>
          <w:bCs/>
          <w:sz w:val="24"/>
          <w:szCs w:val="24"/>
          <w:lang w:eastAsia="en-GB"/>
        </w:rPr>
        <w:t>arents</w:t>
      </w:r>
      <w:r w:rsidR="001F7E0A" w:rsidRPr="00456898">
        <w:rPr>
          <w:rFonts w:cs="Calibri"/>
          <w:bCs/>
          <w:sz w:val="24"/>
          <w:szCs w:val="24"/>
          <w:lang w:eastAsia="en-GB"/>
        </w:rPr>
        <w:t xml:space="preserve"> and governors</w:t>
      </w:r>
      <w:r w:rsidR="00E126DB" w:rsidRPr="00456898">
        <w:rPr>
          <w:rFonts w:cs="Calibri"/>
          <w:bCs/>
          <w:sz w:val="24"/>
          <w:szCs w:val="24"/>
          <w:lang w:eastAsia="en-GB"/>
        </w:rPr>
        <w:t xml:space="preserve">) to consider improvements to </w:t>
      </w:r>
      <w:r w:rsidR="001F7E0A" w:rsidRPr="00456898">
        <w:rPr>
          <w:rFonts w:cs="Calibri"/>
          <w:bCs/>
          <w:sz w:val="24"/>
          <w:szCs w:val="24"/>
          <w:lang w:eastAsia="en-GB"/>
        </w:rPr>
        <w:t xml:space="preserve">Cairn Education’s </w:t>
      </w:r>
      <w:r w:rsidR="00E126DB" w:rsidRPr="00456898">
        <w:rPr>
          <w:rFonts w:cs="Calibri"/>
          <w:bCs/>
          <w:sz w:val="24"/>
          <w:szCs w:val="24"/>
          <w:lang w:eastAsia="en-GB"/>
        </w:rPr>
        <w:t>processes under the policy</w:t>
      </w:r>
      <w:r w:rsidR="00270C09" w:rsidRPr="00456898">
        <w:rPr>
          <w:rFonts w:cs="Calibri"/>
          <w:bCs/>
          <w:sz w:val="24"/>
          <w:szCs w:val="24"/>
          <w:lang w:eastAsia="en-GB"/>
        </w:rPr>
        <w:t>.</w:t>
      </w:r>
    </w:p>
    <w:p w14:paraId="5C30ED25" w14:textId="5DFBF5DC" w:rsidR="00E126DB" w:rsidRPr="002E73C3" w:rsidRDefault="00E126DB" w:rsidP="00E126DB">
      <w:pPr>
        <w:spacing w:after="0" w:line="240" w:lineRule="auto"/>
        <w:textAlignment w:val="auto"/>
        <w:rPr>
          <w:rFonts w:cs="Calibri"/>
          <w:bCs/>
          <w:sz w:val="24"/>
          <w:szCs w:val="24"/>
          <w:lang w:eastAsia="en-GB"/>
        </w:rPr>
      </w:pPr>
    </w:p>
    <w:p w14:paraId="72B20758" w14:textId="72643693" w:rsidR="00456898" w:rsidRPr="00456898" w:rsidRDefault="00E126DB" w:rsidP="00456898">
      <w:pPr>
        <w:pStyle w:val="ListParagraph"/>
        <w:numPr>
          <w:ilvl w:val="0"/>
          <w:numId w:val="18"/>
        </w:numPr>
        <w:spacing w:after="0" w:line="240" w:lineRule="auto"/>
        <w:textAlignment w:val="auto"/>
        <w:rPr>
          <w:rFonts w:cs="Calibri"/>
          <w:bCs/>
          <w:sz w:val="24"/>
          <w:szCs w:val="24"/>
          <w:lang w:eastAsia="en-GB"/>
        </w:rPr>
      </w:pPr>
      <w:r w:rsidRPr="00456898">
        <w:rPr>
          <w:rFonts w:cs="Calibri"/>
          <w:bCs/>
          <w:sz w:val="24"/>
          <w:szCs w:val="24"/>
          <w:lang w:eastAsia="en-GB"/>
        </w:rPr>
        <w:t>The success of this policy will be assessed through consideration of (though not limited to):</w:t>
      </w:r>
    </w:p>
    <w:p w14:paraId="35B49AB3" w14:textId="77777777" w:rsidR="00456898" w:rsidRDefault="00E126DB" w:rsidP="00E126DB">
      <w:pPr>
        <w:pStyle w:val="ListParagraph"/>
        <w:numPr>
          <w:ilvl w:val="0"/>
          <w:numId w:val="35"/>
        </w:numPr>
        <w:spacing w:after="0" w:line="240" w:lineRule="auto"/>
        <w:textAlignment w:val="auto"/>
        <w:rPr>
          <w:rFonts w:cs="Calibri"/>
          <w:bCs/>
          <w:sz w:val="24"/>
          <w:szCs w:val="24"/>
          <w:lang w:eastAsia="en-GB"/>
        </w:rPr>
      </w:pPr>
      <w:r w:rsidRPr="00456898">
        <w:rPr>
          <w:rFonts w:cs="Calibri"/>
          <w:bCs/>
          <w:sz w:val="24"/>
          <w:szCs w:val="24"/>
          <w:lang w:eastAsia="en-GB"/>
        </w:rPr>
        <w:t xml:space="preserve">Records of individual </w:t>
      </w:r>
      <w:proofErr w:type="gramStart"/>
      <w:r w:rsidR="00821D0B" w:rsidRPr="00456898">
        <w:rPr>
          <w:rFonts w:cs="Calibri"/>
          <w:bCs/>
          <w:sz w:val="24"/>
          <w:szCs w:val="24"/>
          <w:lang w:eastAsia="en-GB"/>
        </w:rPr>
        <w:t>students</w:t>
      </w:r>
      <w:proofErr w:type="gramEnd"/>
      <w:r w:rsidR="00821D0B" w:rsidRPr="00456898">
        <w:rPr>
          <w:rFonts w:cs="Calibri"/>
          <w:bCs/>
          <w:sz w:val="24"/>
          <w:szCs w:val="24"/>
          <w:lang w:eastAsia="en-GB"/>
        </w:rPr>
        <w:t xml:space="preserve"> </w:t>
      </w:r>
      <w:r w:rsidRPr="00456898">
        <w:rPr>
          <w:rFonts w:cs="Calibri"/>
          <w:bCs/>
          <w:sz w:val="24"/>
          <w:szCs w:val="24"/>
          <w:lang w:eastAsia="en-GB"/>
        </w:rPr>
        <w:t>progress</w:t>
      </w:r>
    </w:p>
    <w:p w14:paraId="73E9D26D" w14:textId="77777777" w:rsidR="00456898" w:rsidRDefault="00E126DB" w:rsidP="00E126DB">
      <w:pPr>
        <w:pStyle w:val="ListParagraph"/>
        <w:numPr>
          <w:ilvl w:val="0"/>
          <w:numId w:val="35"/>
        </w:numPr>
        <w:spacing w:after="0" w:line="240" w:lineRule="auto"/>
        <w:textAlignment w:val="auto"/>
        <w:rPr>
          <w:rFonts w:cs="Calibri"/>
          <w:bCs/>
          <w:sz w:val="24"/>
          <w:szCs w:val="24"/>
          <w:lang w:eastAsia="en-GB"/>
        </w:rPr>
      </w:pPr>
      <w:r w:rsidRPr="00456898">
        <w:rPr>
          <w:rFonts w:cs="Calibri"/>
          <w:bCs/>
          <w:sz w:val="24"/>
          <w:szCs w:val="24"/>
          <w:lang w:eastAsia="en-GB"/>
        </w:rPr>
        <w:t>Staff appraisals and exit questionnaires</w:t>
      </w:r>
    </w:p>
    <w:p w14:paraId="208E9A92" w14:textId="77777777" w:rsidR="00456898" w:rsidRDefault="00F7086E" w:rsidP="00E126DB">
      <w:pPr>
        <w:pStyle w:val="ListParagraph"/>
        <w:numPr>
          <w:ilvl w:val="0"/>
          <w:numId w:val="35"/>
        </w:numPr>
        <w:spacing w:after="0" w:line="240" w:lineRule="auto"/>
        <w:textAlignment w:val="auto"/>
        <w:rPr>
          <w:rFonts w:cs="Calibri"/>
          <w:bCs/>
          <w:sz w:val="24"/>
          <w:szCs w:val="24"/>
          <w:lang w:eastAsia="en-GB"/>
        </w:rPr>
      </w:pPr>
      <w:r w:rsidRPr="00456898">
        <w:rPr>
          <w:rFonts w:cs="Calibri"/>
          <w:bCs/>
          <w:sz w:val="24"/>
          <w:szCs w:val="24"/>
          <w:lang w:eastAsia="en-GB"/>
        </w:rPr>
        <w:t>Student</w:t>
      </w:r>
      <w:r w:rsidR="00E126DB" w:rsidRPr="00456898">
        <w:rPr>
          <w:rFonts w:cs="Calibri"/>
          <w:bCs/>
          <w:sz w:val="24"/>
          <w:szCs w:val="24"/>
          <w:lang w:eastAsia="en-GB"/>
        </w:rPr>
        <w:t xml:space="preserve"> and parent comments</w:t>
      </w:r>
    </w:p>
    <w:p w14:paraId="0BB50EC9" w14:textId="77777777" w:rsidR="00456898" w:rsidRDefault="00E126DB" w:rsidP="00E126DB">
      <w:pPr>
        <w:pStyle w:val="ListParagraph"/>
        <w:numPr>
          <w:ilvl w:val="0"/>
          <w:numId w:val="35"/>
        </w:numPr>
        <w:spacing w:after="0" w:line="240" w:lineRule="auto"/>
        <w:textAlignment w:val="auto"/>
        <w:rPr>
          <w:rFonts w:cs="Calibri"/>
          <w:bCs/>
          <w:sz w:val="24"/>
          <w:szCs w:val="24"/>
          <w:lang w:eastAsia="en-GB"/>
        </w:rPr>
      </w:pPr>
      <w:r w:rsidRPr="00456898">
        <w:rPr>
          <w:rFonts w:cs="Calibri"/>
          <w:bCs/>
          <w:sz w:val="24"/>
          <w:szCs w:val="24"/>
          <w:lang w:eastAsia="en-GB"/>
        </w:rPr>
        <w:t xml:space="preserve">Feedback from </w:t>
      </w:r>
      <w:r w:rsidR="00F7086E" w:rsidRPr="00456898">
        <w:rPr>
          <w:rFonts w:cs="Calibri"/>
          <w:bCs/>
          <w:sz w:val="24"/>
          <w:szCs w:val="24"/>
          <w:lang w:eastAsia="en-GB"/>
        </w:rPr>
        <w:t>staff</w:t>
      </w:r>
    </w:p>
    <w:p w14:paraId="29A9E6C8" w14:textId="77777777" w:rsidR="00456898" w:rsidRDefault="00E126DB" w:rsidP="00E126DB">
      <w:pPr>
        <w:pStyle w:val="ListParagraph"/>
        <w:numPr>
          <w:ilvl w:val="0"/>
          <w:numId w:val="35"/>
        </w:numPr>
        <w:spacing w:after="0" w:line="240" w:lineRule="auto"/>
        <w:textAlignment w:val="auto"/>
        <w:rPr>
          <w:rFonts w:cs="Calibri"/>
          <w:bCs/>
          <w:sz w:val="24"/>
          <w:szCs w:val="24"/>
          <w:lang w:eastAsia="en-GB"/>
        </w:rPr>
      </w:pPr>
      <w:r w:rsidRPr="00456898">
        <w:rPr>
          <w:rFonts w:cs="Calibri"/>
          <w:bCs/>
          <w:sz w:val="24"/>
          <w:szCs w:val="24"/>
          <w:lang w:eastAsia="en-GB"/>
        </w:rPr>
        <w:t>Ofsted inspection reports</w:t>
      </w:r>
    </w:p>
    <w:p w14:paraId="252EE7A5" w14:textId="2477F976" w:rsidR="00E126DB" w:rsidRDefault="00E126DB" w:rsidP="00E126DB">
      <w:pPr>
        <w:pStyle w:val="ListParagraph"/>
        <w:numPr>
          <w:ilvl w:val="0"/>
          <w:numId w:val="35"/>
        </w:numPr>
        <w:spacing w:after="0" w:line="240" w:lineRule="auto"/>
        <w:textAlignment w:val="auto"/>
        <w:rPr>
          <w:rFonts w:cs="Calibri"/>
          <w:bCs/>
          <w:sz w:val="24"/>
          <w:szCs w:val="24"/>
          <w:lang w:eastAsia="en-GB"/>
        </w:rPr>
      </w:pPr>
      <w:r w:rsidRPr="00456898">
        <w:rPr>
          <w:rFonts w:cs="Calibri"/>
          <w:bCs/>
          <w:sz w:val="24"/>
          <w:szCs w:val="24"/>
          <w:lang w:eastAsia="en-GB"/>
        </w:rPr>
        <w:t>Profile of candidates in the recruitment process</w:t>
      </w:r>
    </w:p>
    <w:p w14:paraId="4B177FDC" w14:textId="77777777" w:rsidR="00456898" w:rsidRDefault="00456898" w:rsidP="00456898">
      <w:pPr>
        <w:pStyle w:val="ListParagraph"/>
        <w:spacing w:after="0" w:line="240" w:lineRule="auto"/>
        <w:ind w:left="1440"/>
        <w:textAlignment w:val="auto"/>
        <w:rPr>
          <w:rFonts w:cs="Calibri"/>
          <w:bCs/>
          <w:sz w:val="24"/>
          <w:szCs w:val="24"/>
          <w:lang w:eastAsia="en-GB"/>
        </w:rPr>
      </w:pPr>
    </w:p>
    <w:p w14:paraId="4556721E" w14:textId="77777777" w:rsidR="00456898" w:rsidRPr="00456898" w:rsidRDefault="00456898" w:rsidP="00456898">
      <w:pPr>
        <w:pStyle w:val="ListParagraph"/>
        <w:spacing w:after="0" w:line="240" w:lineRule="auto"/>
        <w:ind w:left="1440"/>
        <w:textAlignment w:val="auto"/>
        <w:rPr>
          <w:rFonts w:cs="Calibri"/>
          <w:bCs/>
          <w:sz w:val="24"/>
          <w:szCs w:val="24"/>
          <w:lang w:eastAsia="en-GB"/>
        </w:rPr>
      </w:pPr>
    </w:p>
    <w:p w14:paraId="5CD005C2" w14:textId="77777777" w:rsidR="000E4A0B" w:rsidRPr="002E73C3" w:rsidRDefault="000E4A0B" w:rsidP="00E126DB">
      <w:pPr>
        <w:spacing w:after="0" w:line="240" w:lineRule="auto"/>
        <w:textAlignment w:val="auto"/>
        <w:rPr>
          <w:rFonts w:cs="Calibri"/>
          <w:bCs/>
          <w:sz w:val="24"/>
          <w:szCs w:val="24"/>
          <w:lang w:eastAsia="en-GB"/>
        </w:rPr>
      </w:pPr>
    </w:p>
    <w:p w14:paraId="137973EB" w14:textId="2611B36D" w:rsidR="00E126DB" w:rsidRPr="002E73C3" w:rsidRDefault="00E126DB" w:rsidP="00456898">
      <w:pPr>
        <w:pStyle w:val="Heading1"/>
        <w:jc w:val="left"/>
        <w:rPr>
          <w:lang w:eastAsia="en-GB"/>
        </w:rPr>
      </w:pPr>
      <w:bookmarkStart w:id="14" w:name="_Toc87775180"/>
      <w:r w:rsidRPr="002E73C3">
        <w:rPr>
          <w:lang w:eastAsia="en-GB"/>
        </w:rPr>
        <w:t>1</w:t>
      </w:r>
      <w:r w:rsidR="00456898">
        <w:rPr>
          <w:lang w:eastAsia="en-GB"/>
        </w:rPr>
        <w:t>2</w:t>
      </w:r>
      <w:r w:rsidR="0012577E">
        <w:rPr>
          <w:lang w:eastAsia="en-GB"/>
        </w:rPr>
        <w:t>.</w:t>
      </w:r>
      <w:r w:rsidRPr="002E73C3">
        <w:rPr>
          <w:lang w:eastAsia="en-GB"/>
        </w:rPr>
        <w:t xml:space="preserve"> Training</w:t>
      </w:r>
      <w:bookmarkEnd w:id="14"/>
    </w:p>
    <w:p w14:paraId="6503C8AF" w14:textId="77777777" w:rsidR="000E4A0B" w:rsidRPr="002E73C3" w:rsidRDefault="000E4A0B" w:rsidP="00E126DB">
      <w:pPr>
        <w:spacing w:after="0" w:line="240" w:lineRule="auto"/>
        <w:textAlignment w:val="auto"/>
        <w:rPr>
          <w:rFonts w:cs="Calibri"/>
          <w:bCs/>
          <w:sz w:val="24"/>
          <w:szCs w:val="24"/>
          <w:lang w:eastAsia="en-GB"/>
        </w:rPr>
      </w:pPr>
    </w:p>
    <w:p w14:paraId="246D4B7A" w14:textId="5D875CC6" w:rsidR="00E126DB" w:rsidRPr="00456898" w:rsidRDefault="00867A87" w:rsidP="00456898">
      <w:pPr>
        <w:pStyle w:val="ListParagraph"/>
        <w:numPr>
          <w:ilvl w:val="0"/>
          <w:numId w:val="18"/>
        </w:numPr>
        <w:spacing w:after="0" w:line="240" w:lineRule="auto"/>
        <w:textAlignment w:val="auto"/>
        <w:rPr>
          <w:rFonts w:cs="Calibri"/>
          <w:bCs/>
          <w:sz w:val="24"/>
          <w:szCs w:val="24"/>
          <w:lang w:eastAsia="en-GB"/>
        </w:rPr>
      </w:pPr>
      <w:r w:rsidRPr="00456898">
        <w:rPr>
          <w:rFonts w:cs="Calibri"/>
          <w:bCs/>
          <w:sz w:val="24"/>
          <w:szCs w:val="24"/>
          <w:lang w:eastAsia="en-GB"/>
        </w:rPr>
        <w:t>Cairn Education</w:t>
      </w:r>
      <w:r w:rsidR="00E126DB" w:rsidRPr="00456898">
        <w:rPr>
          <w:rFonts w:cs="Calibri"/>
          <w:bCs/>
          <w:sz w:val="24"/>
          <w:szCs w:val="24"/>
          <w:lang w:eastAsia="en-GB"/>
        </w:rPr>
        <w:t xml:space="preserve"> ensures that regular guidance and training is arranged on induction and at regular intervals thereafter so that staff and volunteers understand what is </w:t>
      </w:r>
      <w:r w:rsidR="00E126DB" w:rsidRPr="00456898">
        <w:rPr>
          <w:rFonts w:cs="Calibri"/>
          <w:bCs/>
          <w:sz w:val="24"/>
          <w:szCs w:val="24"/>
          <w:lang w:eastAsia="en-GB"/>
        </w:rPr>
        <w:lastRenderedPageBreak/>
        <w:t>expected of them by this policy and have the necessary knowledge and skills to carry out their roles.</w:t>
      </w:r>
    </w:p>
    <w:p w14:paraId="06B4D03D" w14:textId="77777777" w:rsidR="000E4A0B" w:rsidRPr="002E73C3" w:rsidRDefault="000E4A0B" w:rsidP="00E126DB">
      <w:pPr>
        <w:spacing w:after="0" w:line="240" w:lineRule="auto"/>
        <w:textAlignment w:val="auto"/>
        <w:rPr>
          <w:rFonts w:cs="Calibri"/>
          <w:bCs/>
          <w:sz w:val="24"/>
          <w:szCs w:val="24"/>
          <w:lang w:eastAsia="en-GB"/>
        </w:rPr>
      </w:pPr>
    </w:p>
    <w:p w14:paraId="592659F6" w14:textId="61417883" w:rsidR="00E126DB" w:rsidRPr="00456898" w:rsidRDefault="0012577E" w:rsidP="00456898">
      <w:pPr>
        <w:pStyle w:val="ListParagraph"/>
        <w:numPr>
          <w:ilvl w:val="0"/>
          <w:numId w:val="18"/>
        </w:numPr>
        <w:spacing w:after="0" w:line="240" w:lineRule="auto"/>
        <w:textAlignment w:val="auto"/>
        <w:rPr>
          <w:rFonts w:cs="Calibri"/>
          <w:bCs/>
          <w:sz w:val="24"/>
          <w:szCs w:val="24"/>
          <w:lang w:eastAsia="en-GB"/>
        </w:rPr>
      </w:pPr>
      <w:r w:rsidRPr="00456898">
        <w:rPr>
          <w:rFonts w:cs="Calibri"/>
          <w:bCs/>
          <w:sz w:val="24"/>
          <w:szCs w:val="24"/>
          <w:lang w:eastAsia="en-GB"/>
        </w:rPr>
        <w:t>Cairn Education</w:t>
      </w:r>
      <w:r w:rsidR="00E126DB" w:rsidRPr="00456898">
        <w:rPr>
          <w:rFonts w:cs="Calibri"/>
          <w:bCs/>
          <w:sz w:val="24"/>
          <w:szCs w:val="24"/>
          <w:lang w:eastAsia="en-GB"/>
        </w:rPr>
        <w:t xml:space="preserve"> maintains written records of all staff training.</w:t>
      </w:r>
    </w:p>
    <w:p w14:paraId="435FA019" w14:textId="468DC67C" w:rsidR="00C741E7" w:rsidRDefault="00C741E7" w:rsidP="00E126DB">
      <w:pPr>
        <w:spacing w:after="0" w:line="240" w:lineRule="auto"/>
        <w:textAlignment w:val="auto"/>
        <w:rPr>
          <w:rFonts w:cs="Calibri"/>
          <w:bCs/>
          <w:sz w:val="24"/>
          <w:szCs w:val="24"/>
          <w:lang w:eastAsia="en-GB"/>
        </w:rPr>
      </w:pPr>
    </w:p>
    <w:p w14:paraId="69BD8331" w14:textId="77777777" w:rsidR="00897A20" w:rsidRPr="002E73C3" w:rsidRDefault="00897A20" w:rsidP="00E126DB">
      <w:pPr>
        <w:spacing w:after="0" w:line="240" w:lineRule="auto"/>
        <w:textAlignment w:val="auto"/>
        <w:rPr>
          <w:rFonts w:cs="Calibri"/>
          <w:bCs/>
          <w:sz w:val="24"/>
          <w:szCs w:val="24"/>
          <w:lang w:eastAsia="en-GB"/>
        </w:rPr>
      </w:pPr>
    </w:p>
    <w:p w14:paraId="7A269845" w14:textId="4C32BCFA" w:rsidR="00E126DB" w:rsidRPr="002E73C3" w:rsidRDefault="00E126DB" w:rsidP="00456898">
      <w:pPr>
        <w:pStyle w:val="Heading1"/>
        <w:jc w:val="left"/>
        <w:rPr>
          <w:lang w:eastAsia="en-GB"/>
        </w:rPr>
      </w:pPr>
      <w:bookmarkStart w:id="15" w:name="_Toc87775181"/>
      <w:r w:rsidRPr="002E73C3">
        <w:rPr>
          <w:lang w:eastAsia="en-GB"/>
        </w:rPr>
        <w:t>1</w:t>
      </w:r>
      <w:r w:rsidR="00456898">
        <w:rPr>
          <w:lang w:eastAsia="en-GB"/>
        </w:rPr>
        <w:t>3</w:t>
      </w:r>
      <w:r w:rsidRPr="002E73C3">
        <w:rPr>
          <w:lang w:eastAsia="en-GB"/>
        </w:rPr>
        <w:t>. Record Keeping</w:t>
      </w:r>
      <w:bookmarkEnd w:id="15"/>
    </w:p>
    <w:p w14:paraId="183830F8" w14:textId="4A14D92F" w:rsidR="00F44FAF" w:rsidRPr="002E73C3" w:rsidRDefault="00F44FAF" w:rsidP="00E126DB">
      <w:pPr>
        <w:spacing w:after="0" w:line="240" w:lineRule="auto"/>
        <w:textAlignment w:val="auto"/>
        <w:rPr>
          <w:rFonts w:cs="Calibri"/>
          <w:bCs/>
          <w:sz w:val="24"/>
          <w:szCs w:val="24"/>
          <w:lang w:eastAsia="en-GB"/>
        </w:rPr>
      </w:pPr>
    </w:p>
    <w:p w14:paraId="1E77B66B" w14:textId="700E10D1" w:rsidR="00897A20" w:rsidRPr="00456898" w:rsidRDefault="00F44FAF" w:rsidP="00456898">
      <w:pPr>
        <w:pStyle w:val="ListParagraph"/>
        <w:numPr>
          <w:ilvl w:val="0"/>
          <w:numId w:val="18"/>
        </w:numPr>
        <w:spacing w:after="0" w:line="240" w:lineRule="auto"/>
        <w:textAlignment w:val="auto"/>
        <w:rPr>
          <w:rFonts w:cs="Calibri"/>
          <w:bCs/>
          <w:sz w:val="24"/>
          <w:szCs w:val="24"/>
          <w:lang w:eastAsia="en-GB"/>
        </w:rPr>
      </w:pPr>
      <w:r w:rsidRPr="00456898">
        <w:rPr>
          <w:rFonts w:cs="Calibri"/>
          <w:bCs/>
          <w:sz w:val="24"/>
          <w:szCs w:val="24"/>
          <w:lang w:eastAsia="en-GB"/>
        </w:rPr>
        <w:t xml:space="preserve">All records created in accordance with this policy are managed in accordance with </w:t>
      </w:r>
      <w:r w:rsidR="007C220E" w:rsidRPr="00456898">
        <w:rPr>
          <w:rFonts w:cs="Calibri"/>
          <w:bCs/>
          <w:sz w:val="24"/>
          <w:szCs w:val="24"/>
          <w:lang w:eastAsia="en-GB"/>
        </w:rPr>
        <w:t>Cairn Education</w:t>
      </w:r>
      <w:r w:rsidRPr="00456898">
        <w:rPr>
          <w:rFonts w:cs="Calibri"/>
          <w:bCs/>
          <w:sz w:val="24"/>
          <w:szCs w:val="24"/>
          <w:lang w:eastAsia="en-GB"/>
        </w:rPr>
        <w:t xml:space="preserve">'s </w:t>
      </w:r>
      <w:r w:rsidR="00393DD6" w:rsidRPr="00456898">
        <w:rPr>
          <w:rFonts w:cs="Calibri"/>
          <w:bCs/>
          <w:sz w:val="24"/>
          <w:szCs w:val="24"/>
          <w:lang w:eastAsia="en-GB"/>
        </w:rPr>
        <w:t>dat</w:t>
      </w:r>
      <w:r w:rsidR="0052566B" w:rsidRPr="00456898">
        <w:rPr>
          <w:rFonts w:cs="Calibri"/>
          <w:bCs/>
          <w:sz w:val="24"/>
          <w:szCs w:val="24"/>
          <w:lang w:eastAsia="en-GB"/>
        </w:rPr>
        <w:t>a</w:t>
      </w:r>
      <w:r w:rsidR="00393DD6" w:rsidRPr="00456898">
        <w:rPr>
          <w:rFonts w:cs="Calibri"/>
          <w:bCs/>
          <w:sz w:val="24"/>
          <w:szCs w:val="24"/>
          <w:lang w:eastAsia="en-GB"/>
        </w:rPr>
        <w:t xml:space="preserve"> protection policy</w:t>
      </w:r>
      <w:r w:rsidR="0052566B" w:rsidRPr="00456898">
        <w:rPr>
          <w:rFonts w:cs="Calibri"/>
          <w:bCs/>
          <w:sz w:val="24"/>
          <w:szCs w:val="24"/>
          <w:lang w:eastAsia="en-GB"/>
        </w:rPr>
        <w:t>.</w:t>
      </w:r>
    </w:p>
    <w:p w14:paraId="5149C8EF" w14:textId="77777777" w:rsidR="00897A20" w:rsidRPr="002E73C3" w:rsidRDefault="00897A20" w:rsidP="00E126DB">
      <w:pPr>
        <w:spacing w:after="0" w:line="240" w:lineRule="auto"/>
        <w:textAlignment w:val="auto"/>
        <w:rPr>
          <w:rFonts w:cs="Calibri"/>
          <w:bCs/>
          <w:sz w:val="24"/>
          <w:szCs w:val="24"/>
          <w:lang w:eastAsia="en-GB"/>
        </w:rPr>
      </w:pPr>
    </w:p>
    <w:p w14:paraId="379221D9" w14:textId="2551949B" w:rsidR="00897A20" w:rsidRPr="00456898" w:rsidRDefault="00F44FAF" w:rsidP="00456898">
      <w:pPr>
        <w:pStyle w:val="ListParagraph"/>
        <w:numPr>
          <w:ilvl w:val="0"/>
          <w:numId w:val="18"/>
        </w:numPr>
        <w:spacing w:after="0" w:line="240" w:lineRule="auto"/>
        <w:textAlignment w:val="auto"/>
        <w:rPr>
          <w:rFonts w:cs="Calibri"/>
          <w:bCs/>
          <w:sz w:val="24"/>
          <w:szCs w:val="24"/>
          <w:lang w:eastAsia="en-GB"/>
        </w:rPr>
      </w:pPr>
      <w:r w:rsidRPr="00456898">
        <w:rPr>
          <w:rFonts w:cs="Calibri"/>
          <w:bCs/>
          <w:sz w:val="24"/>
          <w:szCs w:val="24"/>
          <w:lang w:eastAsia="en-GB"/>
        </w:rPr>
        <w:t xml:space="preserve">All reported breaches of this policy will be </w:t>
      </w:r>
      <w:r w:rsidR="00456898" w:rsidRPr="00456898">
        <w:rPr>
          <w:rFonts w:cs="Calibri"/>
          <w:bCs/>
          <w:sz w:val="24"/>
          <w:szCs w:val="24"/>
          <w:lang w:eastAsia="en-GB"/>
        </w:rPr>
        <w:t>recorded,</w:t>
      </w:r>
      <w:r w:rsidRPr="00456898">
        <w:rPr>
          <w:rFonts w:cs="Calibri"/>
          <w:bCs/>
          <w:sz w:val="24"/>
          <w:szCs w:val="24"/>
          <w:lang w:eastAsia="en-GB"/>
        </w:rPr>
        <w:t xml:space="preserve"> and this record will be reviewed annually by </w:t>
      </w:r>
      <w:r w:rsidR="00263126">
        <w:rPr>
          <w:rFonts w:cs="Calibri"/>
          <w:bCs/>
          <w:sz w:val="24"/>
          <w:szCs w:val="24"/>
          <w:lang w:eastAsia="en-GB"/>
        </w:rPr>
        <w:t>d</w:t>
      </w:r>
      <w:r w:rsidR="0052566B" w:rsidRPr="00456898">
        <w:rPr>
          <w:rFonts w:cs="Calibri"/>
          <w:bCs/>
          <w:sz w:val="24"/>
          <w:szCs w:val="24"/>
          <w:lang w:eastAsia="en-GB"/>
        </w:rPr>
        <w:t>irector</w:t>
      </w:r>
      <w:r w:rsidR="00263126">
        <w:rPr>
          <w:rFonts w:cs="Calibri"/>
          <w:bCs/>
          <w:sz w:val="24"/>
          <w:szCs w:val="24"/>
          <w:lang w:eastAsia="en-GB"/>
        </w:rPr>
        <w:t xml:space="preserve"> </w:t>
      </w:r>
      <w:r w:rsidR="0052566B" w:rsidRPr="00456898">
        <w:rPr>
          <w:rFonts w:cs="Calibri"/>
          <w:bCs/>
          <w:sz w:val="24"/>
          <w:szCs w:val="24"/>
          <w:lang w:eastAsia="en-GB"/>
        </w:rPr>
        <w:t>of Cairn Education.</w:t>
      </w:r>
    </w:p>
    <w:p w14:paraId="55A99574" w14:textId="77777777" w:rsidR="00897A20" w:rsidRPr="002E73C3" w:rsidRDefault="00897A20" w:rsidP="00E126DB">
      <w:pPr>
        <w:spacing w:after="0" w:line="240" w:lineRule="auto"/>
        <w:textAlignment w:val="auto"/>
        <w:rPr>
          <w:rFonts w:cs="Calibri"/>
          <w:bCs/>
          <w:sz w:val="24"/>
          <w:szCs w:val="24"/>
          <w:lang w:eastAsia="en-GB"/>
        </w:rPr>
      </w:pPr>
    </w:p>
    <w:p w14:paraId="1CDCC29B" w14:textId="09B63178" w:rsidR="00F44FAF" w:rsidRPr="00456898" w:rsidRDefault="00F44FAF" w:rsidP="00456898">
      <w:pPr>
        <w:pStyle w:val="ListParagraph"/>
        <w:numPr>
          <w:ilvl w:val="0"/>
          <w:numId w:val="18"/>
        </w:numPr>
        <w:spacing w:after="0" w:line="240" w:lineRule="auto"/>
        <w:textAlignment w:val="auto"/>
        <w:rPr>
          <w:rFonts w:cs="Calibri"/>
          <w:bCs/>
          <w:sz w:val="28"/>
          <w:szCs w:val="28"/>
          <w:lang w:eastAsia="en-GB"/>
        </w:rPr>
      </w:pPr>
      <w:r w:rsidRPr="00456898">
        <w:rPr>
          <w:rFonts w:cs="Calibri"/>
          <w:bCs/>
          <w:sz w:val="24"/>
          <w:szCs w:val="24"/>
          <w:lang w:eastAsia="en-GB"/>
        </w:rPr>
        <w:t xml:space="preserve">The information created in connection with this policy may contain personal data. </w:t>
      </w:r>
      <w:r w:rsidR="00A856E3" w:rsidRPr="00456898">
        <w:rPr>
          <w:rFonts w:cs="Calibri"/>
          <w:bCs/>
          <w:sz w:val="24"/>
          <w:szCs w:val="24"/>
          <w:lang w:eastAsia="en-GB"/>
        </w:rPr>
        <w:t>Cairn Education</w:t>
      </w:r>
      <w:r w:rsidRPr="00456898">
        <w:rPr>
          <w:rFonts w:cs="Calibri"/>
          <w:bCs/>
          <w:sz w:val="24"/>
          <w:szCs w:val="24"/>
          <w:lang w:eastAsia="en-GB"/>
        </w:rPr>
        <w:t>'s use of this personal data will be in accordance with data protection law.</w:t>
      </w:r>
      <w:r w:rsidR="00A856E3" w:rsidRPr="00456898">
        <w:rPr>
          <w:rFonts w:cs="Calibri"/>
          <w:bCs/>
          <w:sz w:val="24"/>
          <w:szCs w:val="24"/>
          <w:lang w:eastAsia="en-GB"/>
        </w:rPr>
        <w:t xml:space="preserve"> Cairn Education</w:t>
      </w:r>
      <w:r w:rsidRPr="00456898">
        <w:rPr>
          <w:rFonts w:cs="Calibri"/>
          <w:bCs/>
          <w:sz w:val="24"/>
          <w:szCs w:val="24"/>
          <w:lang w:eastAsia="en-GB"/>
        </w:rPr>
        <w:t xml:space="preserve"> has published privacy notices on its website which explain how </w:t>
      </w:r>
      <w:r w:rsidR="006D7D87" w:rsidRPr="00456898">
        <w:rPr>
          <w:rFonts w:cs="Calibri"/>
          <w:bCs/>
          <w:sz w:val="24"/>
          <w:szCs w:val="24"/>
          <w:lang w:eastAsia="en-GB"/>
        </w:rPr>
        <w:t xml:space="preserve">Cairn Education </w:t>
      </w:r>
      <w:r w:rsidRPr="00456898">
        <w:rPr>
          <w:rFonts w:cs="Calibri"/>
          <w:bCs/>
          <w:sz w:val="24"/>
          <w:szCs w:val="24"/>
          <w:lang w:eastAsia="en-GB"/>
        </w:rPr>
        <w:t>will use personal data</w:t>
      </w:r>
      <w:bookmarkEnd w:id="0"/>
      <w:r w:rsidR="006D7D87" w:rsidRPr="00456898">
        <w:rPr>
          <w:rFonts w:cs="Calibri"/>
          <w:bCs/>
          <w:sz w:val="24"/>
          <w:szCs w:val="24"/>
          <w:lang w:eastAsia="en-GB"/>
        </w:rPr>
        <w:t>.</w:t>
      </w:r>
    </w:p>
    <w:sectPr w:rsidR="00F44FAF" w:rsidRPr="00456898" w:rsidSect="007040F1">
      <w:footerReference w:type="default" r:id="rId16"/>
      <w:footerReference w:type="first" r:id="rId17"/>
      <w:pgSz w:w="11906" w:h="16838"/>
      <w:pgMar w:top="1440" w:right="1440" w:bottom="1440" w:left="1440" w:header="720" w:footer="720"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34B73" w14:textId="77777777" w:rsidR="00DF1DFD" w:rsidRDefault="00DF1DFD">
      <w:pPr>
        <w:spacing w:after="0" w:line="240" w:lineRule="auto"/>
      </w:pPr>
      <w:r>
        <w:separator/>
      </w:r>
    </w:p>
  </w:endnote>
  <w:endnote w:type="continuationSeparator" w:id="0">
    <w:p w14:paraId="035E9B72" w14:textId="77777777" w:rsidR="00DF1DFD" w:rsidRDefault="00DF1DFD">
      <w:pPr>
        <w:spacing w:after="0" w:line="240" w:lineRule="auto"/>
      </w:pPr>
      <w:r>
        <w:continuationSeparator/>
      </w:r>
    </w:p>
  </w:endnote>
  <w:endnote w:type="continuationNotice" w:id="1">
    <w:p w14:paraId="0164CEA7" w14:textId="77777777" w:rsidR="00DF1DFD" w:rsidRDefault="00DF1D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5917700"/>
      <w:docPartObj>
        <w:docPartGallery w:val="Page Numbers (Bottom of Page)"/>
        <w:docPartUnique/>
      </w:docPartObj>
    </w:sdtPr>
    <w:sdtEndPr>
      <w:rPr>
        <w:noProof/>
      </w:rPr>
    </w:sdtEndPr>
    <w:sdtContent>
      <w:p w14:paraId="18EFFADE" w14:textId="180CEBB3" w:rsidR="007040F1" w:rsidRDefault="007040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524008" w14:textId="77777777" w:rsidR="00081F15" w:rsidRDefault="00081F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365B4" w14:textId="13EA8793" w:rsidR="007B1FA4" w:rsidRDefault="007B1FA4">
    <w:pPr>
      <w:pStyle w:val="Footer"/>
      <w:jc w:val="center"/>
    </w:pPr>
  </w:p>
  <w:p w14:paraId="67E5B969" w14:textId="77777777" w:rsidR="00081F15" w:rsidRDefault="00081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3BAEB" w14:textId="77777777" w:rsidR="00DF1DFD" w:rsidRDefault="00DF1DFD">
      <w:pPr>
        <w:spacing w:after="0" w:line="240" w:lineRule="auto"/>
      </w:pPr>
      <w:r>
        <w:rPr>
          <w:color w:val="000000"/>
        </w:rPr>
        <w:separator/>
      </w:r>
    </w:p>
  </w:footnote>
  <w:footnote w:type="continuationSeparator" w:id="0">
    <w:p w14:paraId="5642B571" w14:textId="77777777" w:rsidR="00DF1DFD" w:rsidRDefault="00DF1DFD">
      <w:pPr>
        <w:spacing w:after="0" w:line="240" w:lineRule="auto"/>
      </w:pPr>
      <w:r>
        <w:continuationSeparator/>
      </w:r>
    </w:p>
  </w:footnote>
  <w:footnote w:type="continuationNotice" w:id="1">
    <w:p w14:paraId="667DD851" w14:textId="77777777" w:rsidR="00DF1DFD" w:rsidRDefault="00DF1DF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059F"/>
    <w:multiLevelType w:val="hybridMultilevel"/>
    <w:tmpl w:val="BF5834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DC718F"/>
    <w:multiLevelType w:val="hybridMultilevel"/>
    <w:tmpl w:val="399A39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930E6"/>
    <w:multiLevelType w:val="hybridMultilevel"/>
    <w:tmpl w:val="4B3EF3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93BAC"/>
    <w:multiLevelType w:val="hybridMultilevel"/>
    <w:tmpl w:val="E43A29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6F7345"/>
    <w:multiLevelType w:val="hybridMultilevel"/>
    <w:tmpl w:val="D8804B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6D70A2A"/>
    <w:multiLevelType w:val="hybridMultilevel"/>
    <w:tmpl w:val="24A088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8474702"/>
    <w:multiLevelType w:val="hybridMultilevel"/>
    <w:tmpl w:val="C2B4202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0A261031"/>
    <w:multiLevelType w:val="hybridMultilevel"/>
    <w:tmpl w:val="BE96FE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0D6B5A"/>
    <w:multiLevelType w:val="hybridMultilevel"/>
    <w:tmpl w:val="33AA75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7652169"/>
    <w:multiLevelType w:val="hybridMultilevel"/>
    <w:tmpl w:val="CA8C04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EC9435E"/>
    <w:multiLevelType w:val="hybridMultilevel"/>
    <w:tmpl w:val="5E1240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640898"/>
    <w:multiLevelType w:val="hybridMultilevel"/>
    <w:tmpl w:val="E23A59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78255B5"/>
    <w:multiLevelType w:val="hybridMultilevel"/>
    <w:tmpl w:val="AECC65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905CD5"/>
    <w:multiLevelType w:val="hybridMultilevel"/>
    <w:tmpl w:val="25C2EB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E1E5FAD"/>
    <w:multiLevelType w:val="hybridMultilevel"/>
    <w:tmpl w:val="54CC8C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29420B9"/>
    <w:multiLevelType w:val="hybridMultilevel"/>
    <w:tmpl w:val="06AEA08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50F3DDE"/>
    <w:multiLevelType w:val="hybridMultilevel"/>
    <w:tmpl w:val="80C0CC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8346F34"/>
    <w:multiLevelType w:val="hybridMultilevel"/>
    <w:tmpl w:val="EAD8E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E5458C"/>
    <w:multiLevelType w:val="hybridMultilevel"/>
    <w:tmpl w:val="7EF2B1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C1243C4"/>
    <w:multiLevelType w:val="hybridMultilevel"/>
    <w:tmpl w:val="DD046C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D9C56D0"/>
    <w:multiLevelType w:val="hybridMultilevel"/>
    <w:tmpl w:val="5636D4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0977EA"/>
    <w:multiLevelType w:val="hybridMultilevel"/>
    <w:tmpl w:val="5B9AB8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C04524"/>
    <w:multiLevelType w:val="hybridMultilevel"/>
    <w:tmpl w:val="53C40F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C9B154D"/>
    <w:multiLevelType w:val="hybridMultilevel"/>
    <w:tmpl w:val="A2E6C8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A4420D7"/>
    <w:multiLevelType w:val="hybridMultilevel"/>
    <w:tmpl w:val="42980C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D666C13"/>
    <w:multiLevelType w:val="hybridMultilevel"/>
    <w:tmpl w:val="C20868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555287"/>
    <w:multiLevelType w:val="hybridMultilevel"/>
    <w:tmpl w:val="7FBE015A"/>
    <w:lvl w:ilvl="0" w:tplc="3EFCC56C">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9E538F"/>
    <w:multiLevelType w:val="hybridMultilevel"/>
    <w:tmpl w:val="CFCC5AF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F97501"/>
    <w:multiLevelType w:val="hybridMultilevel"/>
    <w:tmpl w:val="9B7A19B2"/>
    <w:lvl w:ilvl="0" w:tplc="0809000F">
      <w:start w:val="4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B64678"/>
    <w:multiLevelType w:val="hybridMultilevel"/>
    <w:tmpl w:val="6374C0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CF702A8"/>
    <w:multiLevelType w:val="multilevel"/>
    <w:tmpl w:val="26C0F9C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1AC2AFA"/>
    <w:multiLevelType w:val="hybridMultilevel"/>
    <w:tmpl w:val="AE744DC2"/>
    <w:lvl w:ilvl="0" w:tplc="08090003">
      <w:start w:val="1"/>
      <w:numFmt w:val="bullet"/>
      <w:lvlText w:val="o"/>
      <w:lvlJc w:val="left"/>
      <w:pPr>
        <w:ind w:left="720" w:hanging="360"/>
      </w:pPr>
      <w:rPr>
        <w:rFonts w:ascii="Courier New" w:hAnsi="Courier New" w:cs="Courier New" w:hint="default"/>
      </w:rPr>
    </w:lvl>
    <w:lvl w:ilvl="1" w:tplc="A142C82A">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502701"/>
    <w:multiLevelType w:val="hybridMultilevel"/>
    <w:tmpl w:val="1F266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3C0658"/>
    <w:multiLevelType w:val="hybridMultilevel"/>
    <w:tmpl w:val="5D1ED6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7737FD"/>
    <w:multiLevelType w:val="hybridMultilevel"/>
    <w:tmpl w:val="5354388A"/>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num w:numId="1" w16cid:durableId="710501993">
    <w:abstractNumId w:val="30"/>
  </w:num>
  <w:num w:numId="2" w16cid:durableId="1489206273">
    <w:abstractNumId w:val="21"/>
  </w:num>
  <w:num w:numId="3" w16cid:durableId="1512724287">
    <w:abstractNumId w:val="12"/>
  </w:num>
  <w:num w:numId="4" w16cid:durableId="1808158966">
    <w:abstractNumId w:val="31"/>
  </w:num>
  <w:num w:numId="5" w16cid:durableId="1480922410">
    <w:abstractNumId w:val="33"/>
  </w:num>
  <w:num w:numId="6" w16cid:durableId="775560884">
    <w:abstractNumId w:val="7"/>
  </w:num>
  <w:num w:numId="7" w16cid:durableId="1647541527">
    <w:abstractNumId w:val="3"/>
  </w:num>
  <w:num w:numId="8" w16cid:durableId="1169903308">
    <w:abstractNumId w:val="27"/>
  </w:num>
  <w:num w:numId="9" w16cid:durableId="22245065">
    <w:abstractNumId w:val="10"/>
  </w:num>
  <w:num w:numId="10" w16cid:durableId="169224000">
    <w:abstractNumId w:val="25"/>
  </w:num>
  <w:num w:numId="11" w16cid:durableId="363871891">
    <w:abstractNumId w:val="2"/>
  </w:num>
  <w:num w:numId="12" w16cid:durableId="984355629">
    <w:abstractNumId w:val="1"/>
  </w:num>
  <w:num w:numId="13" w16cid:durableId="1494445090">
    <w:abstractNumId w:val="20"/>
  </w:num>
  <w:num w:numId="14" w16cid:durableId="1369141998">
    <w:abstractNumId w:val="15"/>
  </w:num>
  <w:num w:numId="15" w16cid:durableId="2781729">
    <w:abstractNumId w:val="6"/>
  </w:num>
  <w:num w:numId="16" w16cid:durableId="1963268392">
    <w:abstractNumId w:val="32"/>
  </w:num>
  <w:num w:numId="17" w16cid:durableId="194469478">
    <w:abstractNumId w:val="17"/>
  </w:num>
  <w:num w:numId="18" w16cid:durableId="843587983">
    <w:abstractNumId w:val="26"/>
  </w:num>
  <w:num w:numId="19" w16cid:durableId="1263609727">
    <w:abstractNumId w:val="29"/>
  </w:num>
  <w:num w:numId="20" w16cid:durableId="844513826">
    <w:abstractNumId w:val="0"/>
  </w:num>
  <w:num w:numId="21" w16cid:durableId="1803692807">
    <w:abstractNumId w:val="4"/>
  </w:num>
  <w:num w:numId="22" w16cid:durableId="976648614">
    <w:abstractNumId w:val="13"/>
  </w:num>
  <w:num w:numId="23" w16cid:durableId="1514107990">
    <w:abstractNumId w:val="16"/>
  </w:num>
  <w:num w:numId="24" w16cid:durableId="381442569">
    <w:abstractNumId w:val="9"/>
  </w:num>
  <w:num w:numId="25" w16cid:durableId="265696473">
    <w:abstractNumId w:val="22"/>
  </w:num>
  <w:num w:numId="26" w16cid:durableId="396519272">
    <w:abstractNumId w:val="8"/>
  </w:num>
  <w:num w:numId="27" w16cid:durableId="466824945">
    <w:abstractNumId w:val="34"/>
  </w:num>
  <w:num w:numId="28" w16cid:durableId="824513708">
    <w:abstractNumId w:val="14"/>
  </w:num>
  <w:num w:numId="29" w16cid:durableId="1338389278">
    <w:abstractNumId w:val="18"/>
  </w:num>
  <w:num w:numId="30" w16cid:durableId="765806257">
    <w:abstractNumId w:val="19"/>
  </w:num>
  <w:num w:numId="31" w16cid:durableId="783814274">
    <w:abstractNumId w:val="24"/>
  </w:num>
  <w:num w:numId="32" w16cid:durableId="468740689">
    <w:abstractNumId w:val="28"/>
  </w:num>
  <w:num w:numId="33" w16cid:durableId="1239048704">
    <w:abstractNumId w:val="5"/>
  </w:num>
  <w:num w:numId="34" w16cid:durableId="1674143282">
    <w:abstractNumId w:val="11"/>
  </w:num>
  <w:num w:numId="35" w16cid:durableId="221411980">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8fvR1d37ARe8Y+nfXYfQ3rJwAYFC4tIsYtOrmZTdsTA8JWZ4sS09Qx1BnxpJeDL3dqrytxkWF5Yy/Vgql/xI6w==" w:salt="Va1jWVMeN+BCM90EPf41YQ=="/>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FE"/>
    <w:rsid w:val="0000038A"/>
    <w:rsid w:val="00000FD3"/>
    <w:rsid w:val="00001536"/>
    <w:rsid w:val="0000210A"/>
    <w:rsid w:val="000033A5"/>
    <w:rsid w:val="00004D59"/>
    <w:rsid w:val="00005004"/>
    <w:rsid w:val="00005622"/>
    <w:rsid w:val="000063DE"/>
    <w:rsid w:val="000066E3"/>
    <w:rsid w:val="000070B4"/>
    <w:rsid w:val="000072F4"/>
    <w:rsid w:val="000076F7"/>
    <w:rsid w:val="00007D55"/>
    <w:rsid w:val="00007E87"/>
    <w:rsid w:val="00010D13"/>
    <w:rsid w:val="0001155A"/>
    <w:rsid w:val="0001164D"/>
    <w:rsid w:val="00011E0E"/>
    <w:rsid w:val="00012575"/>
    <w:rsid w:val="00012AE9"/>
    <w:rsid w:val="00015C19"/>
    <w:rsid w:val="00015C7A"/>
    <w:rsid w:val="00015CDA"/>
    <w:rsid w:val="00016DDA"/>
    <w:rsid w:val="00017703"/>
    <w:rsid w:val="000203D6"/>
    <w:rsid w:val="00020506"/>
    <w:rsid w:val="00021BCB"/>
    <w:rsid w:val="00023484"/>
    <w:rsid w:val="00025909"/>
    <w:rsid w:val="00025F9C"/>
    <w:rsid w:val="00026635"/>
    <w:rsid w:val="00027BE9"/>
    <w:rsid w:val="00030C86"/>
    <w:rsid w:val="00031631"/>
    <w:rsid w:val="000320C8"/>
    <w:rsid w:val="0003324C"/>
    <w:rsid w:val="0003377B"/>
    <w:rsid w:val="00035B60"/>
    <w:rsid w:val="00036517"/>
    <w:rsid w:val="000370D2"/>
    <w:rsid w:val="000374D3"/>
    <w:rsid w:val="00040D94"/>
    <w:rsid w:val="00041440"/>
    <w:rsid w:val="000416E4"/>
    <w:rsid w:val="000427BA"/>
    <w:rsid w:val="0004484E"/>
    <w:rsid w:val="00046E42"/>
    <w:rsid w:val="000470BA"/>
    <w:rsid w:val="00047716"/>
    <w:rsid w:val="00050401"/>
    <w:rsid w:val="00050ED2"/>
    <w:rsid w:val="000513AD"/>
    <w:rsid w:val="0005144D"/>
    <w:rsid w:val="000515A6"/>
    <w:rsid w:val="00054572"/>
    <w:rsid w:val="00054DF8"/>
    <w:rsid w:val="00056DE0"/>
    <w:rsid w:val="00057932"/>
    <w:rsid w:val="00060003"/>
    <w:rsid w:val="00060D25"/>
    <w:rsid w:val="00061CD0"/>
    <w:rsid w:val="000626A9"/>
    <w:rsid w:val="0006279A"/>
    <w:rsid w:val="00062E38"/>
    <w:rsid w:val="00063E6C"/>
    <w:rsid w:val="00064D50"/>
    <w:rsid w:val="00066EC3"/>
    <w:rsid w:val="000716A4"/>
    <w:rsid w:val="00073639"/>
    <w:rsid w:val="00074052"/>
    <w:rsid w:val="0007456F"/>
    <w:rsid w:val="00075427"/>
    <w:rsid w:val="000767F8"/>
    <w:rsid w:val="00077A66"/>
    <w:rsid w:val="00080006"/>
    <w:rsid w:val="000811A6"/>
    <w:rsid w:val="00081F15"/>
    <w:rsid w:val="000820D2"/>
    <w:rsid w:val="00082EDA"/>
    <w:rsid w:val="0008388F"/>
    <w:rsid w:val="0008492C"/>
    <w:rsid w:val="00084FDB"/>
    <w:rsid w:val="000853DD"/>
    <w:rsid w:val="0008553E"/>
    <w:rsid w:val="000856A7"/>
    <w:rsid w:val="00086178"/>
    <w:rsid w:val="000878CD"/>
    <w:rsid w:val="00090817"/>
    <w:rsid w:val="00090B84"/>
    <w:rsid w:val="00090D86"/>
    <w:rsid w:val="000911C2"/>
    <w:rsid w:val="0009282F"/>
    <w:rsid w:val="000929D4"/>
    <w:rsid w:val="000933EB"/>
    <w:rsid w:val="000938EB"/>
    <w:rsid w:val="000943C9"/>
    <w:rsid w:val="00094FBE"/>
    <w:rsid w:val="00096C4A"/>
    <w:rsid w:val="000975C5"/>
    <w:rsid w:val="000A03F0"/>
    <w:rsid w:val="000A07A2"/>
    <w:rsid w:val="000A07A9"/>
    <w:rsid w:val="000A0FF1"/>
    <w:rsid w:val="000A2E73"/>
    <w:rsid w:val="000A35A8"/>
    <w:rsid w:val="000A39F3"/>
    <w:rsid w:val="000A5138"/>
    <w:rsid w:val="000A51AF"/>
    <w:rsid w:val="000A643C"/>
    <w:rsid w:val="000A7B61"/>
    <w:rsid w:val="000B0384"/>
    <w:rsid w:val="000B06F9"/>
    <w:rsid w:val="000B1D93"/>
    <w:rsid w:val="000B2003"/>
    <w:rsid w:val="000B25F3"/>
    <w:rsid w:val="000B3A7B"/>
    <w:rsid w:val="000B3D34"/>
    <w:rsid w:val="000B58DC"/>
    <w:rsid w:val="000B73A7"/>
    <w:rsid w:val="000C052B"/>
    <w:rsid w:val="000C1B60"/>
    <w:rsid w:val="000C1FA2"/>
    <w:rsid w:val="000C22F3"/>
    <w:rsid w:val="000C23C6"/>
    <w:rsid w:val="000C26BB"/>
    <w:rsid w:val="000C2764"/>
    <w:rsid w:val="000C2A4C"/>
    <w:rsid w:val="000C334A"/>
    <w:rsid w:val="000C3E93"/>
    <w:rsid w:val="000C5AC3"/>
    <w:rsid w:val="000C6FAB"/>
    <w:rsid w:val="000D22A7"/>
    <w:rsid w:val="000D2C47"/>
    <w:rsid w:val="000D3016"/>
    <w:rsid w:val="000D3364"/>
    <w:rsid w:val="000D41B7"/>
    <w:rsid w:val="000D4624"/>
    <w:rsid w:val="000D4C22"/>
    <w:rsid w:val="000D7F14"/>
    <w:rsid w:val="000E25EC"/>
    <w:rsid w:val="000E4A0B"/>
    <w:rsid w:val="000E5B64"/>
    <w:rsid w:val="000E65B7"/>
    <w:rsid w:val="000E7425"/>
    <w:rsid w:val="000F0CBB"/>
    <w:rsid w:val="000F152E"/>
    <w:rsid w:val="000F31D2"/>
    <w:rsid w:val="000F3F8D"/>
    <w:rsid w:val="000F6BB2"/>
    <w:rsid w:val="000F7E6B"/>
    <w:rsid w:val="00102275"/>
    <w:rsid w:val="00102870"/>
    <w:rsid w:val="001040C7"/>
    <w:rsid w:val="001048B5"/>
    <w:rsid w:val="00106C4C"/>
    <w:rsid w:val="00107C33"/>
    <w:rsid w:val="00110320"/>
    <w:rsid w:val="001109CF"/>
    <w:rsid w:val="00110B8A"/>
    <w:rsid w:val="00110D4B"/>
    <w:rsid w:val="00111AA1"/>
    <w:rsid w:val="0011385B"/>
    <w:rsid w:val="0011545A"/>
    <w:rsid w:val="00115619"/>
    <w:rsid w:val="00120E95"/>
    <w:rsid w:val="001234EE"/>
    <w:rsid w:val="00123A98"/>
    <w:rsid w:val="00123DB5"/>
    <w:rsid w:val="00125684"/>
    <w:rsid w:val="0012577E"/>
    <w:rsid w:val="00126768"/>
    <w:rsid w:val="00126A8B"/>
    <w:rsid w:val="00126C9F"/>
    <w:rsid w:val="001273DE"/>
    <w:rsid w:val="00130137"/>
    <w:rsid w:val="00131036"/>
    <w:rsid w:val="00131C98"/>
    <w:rsid w:val="00131FB6"/>
    <w:rsid w:val="00132587"/>
    <w:rsid w:val="00132CC0"/>
    <w:rsid w:val="0013406D"/>
    <w:rsid w:val="00134417"/>
    <w:rsid w:val="00134F95"/>
    <w:rsid w:val="00135182"/>
    <w:rsid w:val="001355D1"/>
    <w:rsid w:val="00135C63"/>
    <w:rsid w:val="00135FDA"/>
    <w:rsid w:val="00136222"/>
    <w:rsid w:val="00140D87"/>
    <w:rsid w:val="00141743"/>
    <w:rsid w:val="001423F6"/>
    <w:rsid w:val="00142879"/>
    <w:rsid w:val="00144AAE"/>
    <w:rsid w:val="0014688D"/>
    <w:rsid w:val="00146D49"/>
    <w:rsid w:val="00147A1C"/>
    <w:rsid w:val="00150259"/>
    <w:rsid w:val="001516C1"/>
    <w:rsid w:val="001530A5"/>
    <w:rsid w:val="0015364E"/>
    <w:rsid w:val="00153F4E"/>
    <w:rsid w:val="00157386"/>
    <w:rsid w:val="00157565"/>
    <w:rsid w:val="00157B4F"/>
    <w:rsid w:val="001614BD"/>
    <w:rsid w:val="001641A0"/>
    <w:rsid w:val="001642D7"/>
    <w:rsid w:val="001644EE"/>
    <w:rsid w:val="0016550A"/>
    <w:rsid w:val="0016615C"/>
    <w:rsid w:val="0017238F"/>
    <w:rsid w:val="00173B2F"/>
    <w:rsid w:val="00175E40"/>
    <w:rsid w:val="00176E0C"/>
    <w:rsid w:val="00176EF4"/>
    <w:rsid w:val="00177B36"/>
    <w:rsid w:val="001810C3"/>
    <w:rsid w:val="0018124E"/>
    <w:rsid w:val="001818AE"/>
    <w:rsid w:val="0018286F"/>
    <w:rsid w:val="00184456"/>
    <w:rsid w:val="001858B3"/>
    <w:rsid w:val="00185A2C"/>
    <w:rsid w:val="00186026"/>
    <w:rsid w:val="00186663"/>
    <w:rsid w:val="00186AB1"/>
    <w:rsid w:val="00187F6F"/>
    <w:rsid w:val="00190460"/>
    <w:rsid w:val="00190A82"/>
    <w:rsid w:val="00191743"/>
    <w:rsid w:val="001917BB"/>
    <w:rsid w:val="0019227E"/>
    <w:rsid w:val="00194770"/>
    <w:rsid w:val="001951B8"/>
    <w:rsid w:val="00195C75"/>
    <w:rsid w:val="00197385"/>
    <w:rsid w:val="00197564"/>
    <w:rsid w:val="001A02AC"/>
    <w:rsid w:val="001A0CCA"/>
    <w:rsid w:val="001A0D39"/>
    <w:rsid w:val="001A394D"/>
    <w:rsid w:val="001A3C0A"/>
    <w:rsid w:val="001A3E1E"/>
    <w:rsid w:val="001A54D4"/>
    <w:rsid w:val="001A64A5"/>
    <w:rsid w:val="001A6AC2"/>
    <w:rsid w:val="001B05ED"/>
    <w:rsid w:val="001B0A51"/>
    <w:rsid w:val="001B0CF4"/>
    <w:rsid w:val="001B1596"/>
    <w:rsid w:val="001B23DC"/>
    <w:rsid w:val="001B247A"/>
    <w:rsid w:val="001B49CB"/>
    <w:rsid w:val="001B699F"/>
    <w:rsid w:val="001B772C"/>
    <w:rsid w:val="001C0163"/>
    <w:rsid w:val="001C1462"/>
    <w:rsid w:val="001C3032"/>
    <w:rsid w:val="001C34E0"/>
    <w:rsid w:val="001C399F"/>
    <w:rsid w:val="001C4BEA"/>
    <w:rsid w:val="001C4D9A"/>
    <w:rsid w:val="001C56B5"/>
    <w:rsid w:val="001D06D9"/>
    <w:rsid w:val="001D0F03"/>
    <w:rsid w:val="001D0F24"/>
    <w:rsid w:val="001D2980"/>
    <w:rsid w:val="001D441D"/>
    <w:rsid w:val="001D4479"/>
    <w:rsid w:val="001D4862"/>
    <w:rsid w:val="001D75CB"/>
    <w:rsid w:val="001E07EE"/>
    <w:rsid w:val="001E3EE9"/>
    <w:rsid w:val="001E4547"/>
    <w:rsid w:val="001E5A1E"/>
    <w:rsid w:val="001E6100"/>
    <w:rsid w:val="001E6F7E"/>
    <w:rsid w:val="001E7015"/>
    <w:rsid w:val="001F0534"/>
    <w:rsid w:val="001F0EE4"/>
    <w:rsid w:val="001F208B"/>
    <w:rsid w:val="001F2391"/>
    <w:rsid w:val="001F2ADE"/>
    <w:rsid w:val="001F2D49"/>
    <w:rsid w:val="001F42CA"/>
    <w:rsid w:val="001F5BE5"/>
    <w:rsid w:val="001F7E0A"/>
    <w:rsid w:val="0020129E"/>
    <w:rsid w:val="00201AC3"/>
    <w:rsid w:val="00202E32"/>
    <w:rsid w:val="0020573D"/>
    <w:rsid w:val="002064F0"/>
    <w:rsid w:val="0020668C"/>
    <w:rsid w:val="00206ADA"/>
    <w:rsid w:val="00206F3A"/>
    <w:rsid w:val="0020705E"/>
    <w:rsid w:val="0020731F"/>
    <w:rsid w:val="002075E7"/>
    <w:rsid w:val="002130F4"/>
    <w:rsid w:val="0021347B"/>
    <w:rsid w:val="00213FFB"/>
    <w:rsid w:val="00215845"/>
    <w:rsid w:val="002204F9"/>
    <w:rsid w:val="00220D90"/>
    <w:rsid w:val="00220F92"/>
    <w:rsid w:val="0022227F"/>
    <w:rsid w:val="002224CF"/>
    <w:rsid w:val="00224557"/>
    <w:rsid w:val="00227C9E"/>
    <w:rsid w:val="002301CD"/>
    <w:rsid w:val="0023060A"/>
    <w:rsid w:val="002319DA"/>
    <w:rsid w:val="00232EDF"/>
    <w:rsid w:val="00233D58"/>
    <w:rsid w:val="00234244"/>
    <w:rsid w:val="00235148"/>
    <w:rsid w:val="002376BF"/>
    <w:rsid w:val="00240753"/>
    <w:rsid w:val="00240EE9"/>
    <w:rsid w:val="00242819"/>
    <w:rsid w:val="00244FBD"/>
    <w:rsid w:val="002460FE"/>
    <w:rsid w:val="0024616F"/>
    <w:rsid w:val="0024765F"/>
    <w:rsid w:val="00252F5B"/>
    <w:rsid w:val="00253508"/>
    <w:rsid w:val="00255F12"/>
    <w:rsid w:val="0025602F"/>
    <w:rsid w:val="00256AF6"/>
    <w:rsid w:val="00256DCB"/>
    <w:rsid w:val="00257A3E"/>
    <w:rsid w:val="00260B1B"/>
    <w:rsid w:val="00263126"/>
    <w:rsid w:val="0026395D"/>
    <w:rsid w:val="00265434"/>
    <w:rsid w:val="002656E2"/>
    <w:rsid w:val="00265C9A"/>
    <w:rsid w:val="002663C7"/>
    <w:rsid w:val="00266461"/>
    <w:rsid w:val="00266608"/>
    <w:rsid w:val="00266A5A"/>
    <w:rsid w:val="00267320"/>
    <w:rsid w:val="00267568"/>
    <w:rsid w:val="00267ABA"/>
    <w:rsid w:val="00270A8C"/>
    <w:rsid w:val="00270C09"/>
    <w:rsid w:val="00271465"/>
    <w:rsid w:val="002730BF"/>
    <w:rsid w:val="002749BB"/>
    <w:rsid w:val="0027645A"/>
    <w:rsid w:val="00277391"/>
    <w:rsid w:val="002807F7"/>
    <w:rsid w:val="00281884"/>
    <w:rsid w:val="00281964"/>
    <w:rsid w:val="002828E0"/>
    <w:rsid w:val="00282F21"/>
    <w:rsid w:val="00283220"/>
    <w:rsid w:val="00286B1F"/>
    <w:rsid w:val="00286C9B"/>
    <w:rsid w:val="00287DB7"/>
    <w:rsid w:val="0029030E"/>
    <w:rsid w:val="00290CBA"/>
    <w:rsid w:val="00290D0D"/>
    <w:rsid w:val="00291DE7"/>
    <w:rsid w:val="00291FFF"/>
    <w:rsid w:val="00292F51"/>
    <w:rsid w:val="002932EC"/>
    <w:rsid w:val="00293E63"/>
    <w:rsid w:val="00294C5B"/>
    <w:rsid w:val="00295029"/>
    <w:rsid w:val="0029529E"/>
    <w:rsid w:val="002952CD"/>
    <w:rsid w:val="00295834"/>
    <w:rsid w:val="00295FDE"/>
    <w:rsid w:val="00296F3C"/>
    <w:rsid w:val="00296F9D"/>
    <w:rsid w:val="002A0BFC"/>
    <w:rsid w:val="002A3161"/>
    <w:rsid w:val="002A3A5D"/>
    <w:rsid w:val="002A5423"/>
    <w:rsid w:val="002A63AC"/>
    <w:rsid w:val="002A64F5"/>
    <w:rsid w:val="002A678B"/>
    <w:rsid w:val="002A6C8C"/>
    <w:rsid w:val="002A726E"/>
    <w:rsid w:val="002B0F6F"/>
    <w:rsid w:val="002B1686"/>
    <w:rsid w:val="002B172B"/>
    <w:rsid w:val="002B3D05"/>
    <w:rsid w:val="002B441A"/>
    <w:rsid w:val="002B44F7"/>
    <w:rsid w:val="002B462F"/>
    <w:rsid w:val="002B5006"/>
    <w:rsid w:val="002B51AD"/>
    <w:rsid w:val="002B5936"/>
    <w:rsid w:val="002B6FD8"/>
    <w:rsid w:val="002C0537"/>
    <w:rsid w:val="002C086C"/>
    <w:rsid w:val="002C19FC"/>
    <w:rsid w:val="002C1B81"/>
    <w:rsid w:val="002C2EB7"/>
    <w:rsid w:val="002C3592"/>
    <w:rsid w:val="002C583D"/>
    <w:rsid w:val="002C6A95"/>
    <w:rsid w:val="002D0702"/>
    <w:rsid w:val="002D08B6"/>
    <w:rsid w:val="002D1EE2"/>
    <w:rsid w:val="002D2535"/>
    <w:rsid w:val="002D2807"/>
    <w:rsid w:val="002D40C0"/>
    <w:rsid w:val="002D64F3"/>
    <w:rsid w:val="002E01EF"/>
    <w:rsid w:val="002E028D"/>
    <w:rsid w:val="002E0C3F"/>
    <w:rsid w:val="002E1CFF"/>
    <w:rsid w:val="002E1FDD"/>
    <w:rsid w:val="002E2CC4"/>
    <w:rsid w:val="002E3E04"/>
    <w:rsid w:val="002E4C07"/>
    <w:rsid w:val="002E4F15"/>
    <w:rsid w:val="002E5086"/>
    <w:rsid w:val="002E5750"/>
    <w:rsid w:val="002E73C3"/>
    <w:rsid w:val="002F0D31"/>
    <w:rsid w:val="002F1E0E"/>
    <w:rsid w:val="002F3459"/>
    <w:rsid w:val="002F6E32"/>
    <w:rsid w:val="003013EA"/>
    <w:rsid w:val="00301407"/>
    <w:rsid w:val="003038F7"/>
    <w:rsid w:val="00303AF6"/>
    <w:rsid w:val="0030557F"/>
    <w:rsid w:val="00305C14"/>
    <w:rsid w:val="003066A9"/>
    <w:rsid w:val="00306779"/>
    <w:rsid w:val="003104BE"/>
    <w:rsid w:val="003105A4"/>
    <w:rsid w:val="00311217"/>
    <w:rsid w:val="003116D3"/>
    <w:rsid w:val="003119DA"/>
    <w:rsid w:val="00311A51"/>
    <w:rsid w:val="00311DC7"/>
    <w:rsid w:val="00314E51"/>
    <w:rsid w:val="003152AB"/>
    <w:rsid w:val="0031601B"/>
    <w:rsid w:val="00316B99"/>
    <w:rsid w:val="003173D0"/>
    <w:rsid w:val="003178D4"/>
    <w:rsid w:val="003178E1"/>
    <w:rsid w:val="0032025C"/>
    <w:rsid w:val="00320E56"/>
    <w:rsid w:val="00321103"/>
    <w:rsid w:val="003224FB"/>
    <w:rsid w:val="003230B4"/>
    <w:rsid w:val="0032326A"/>
    <w:rsid w:val="0032329A"/>
    <w:rsid w:val="00323EA8"/>
    <w:rsid w:val="00325236"/>
    <w:rsid w:val="00325E1D"/>
    <w:rsid w:val="00330363"/>
    <w:rsid w:val="00332D69"/>
    <w:rsid w:val="003339D4"/>
    <w:rsid w:val="00335ECB"/>
    <w:rsid w:val="003363CD"/>
    <w:rsid w:val="00336BFF"/>
    <w:rsid w:val="00341208"/>
    <w:rsid w:val="00341E67"/>
    <w:rsid w:val="0034260F"/>
    <w:rsid w:val="0034345D"/>
    <w:rsid w:val="003460BC"/>
    <w:rsid w:val="003464C6"/>
    <w:rsid w:val="00346712"/>
    <w:rsid w:val="00350A9D"/>
    <w:rsid w:val="00351008"/>
    <w:rsid w:val="003515C9"/>
    <w:rsid w:val="0035343B"/>
    <w:rsid w:val="00353AD4"/>
    <w:rsid w:val="00353EE1"/>
    <w:rsid w:val="00354276"/>
    <w:rsid w:val="00355440"/>
    <w:rsid w:val="0035577E"/>
    <w:rsid w:val="00355E89"/>
    <w:rsid w:val="00355FBC"/>
    <w:rsid w:val="00357ED2"/>
    <w:rsid w:val="0036035F"/>
    <w:rsid w:val="0036117D"/>
    <w:rsid w:val="00361D8F"/>
    <w:rsid w:val="00362F63"/>
    <w:rsid w:val="00363D25"/>
    <w:rsid w:val="0036556D"/>
    <w:rsid w:val="003665C1"/>
    <w:rsid w:val="0036702B"/>
    <w:rsid w:val="00370470"/>
    <w:rsid w:val="003715A0"/>
    <w:rsid w:val="00372727"/>
    <w:rsid w:val="00374366"/>
    <w:rsid w:val="003743A3"/>
    <w:rsid w:val="0037454A"/>
    <w:rsid w:val="00374D65"/>
    <w:rsid w:val="0037553D"/>
    <w:rsid w:val="00377204"/>
    <w:rsid w:val="0037721A"/>
    <w:rsid w:val="003824DE"/>
    <w:rsid w:val="00384460"/>
    <w:rsid w:val="00385C90"/>
    <w:rsid w:val="00385E4E"/>
    <w:rsid w:val="00386865"/>
    <w:rsid w:val="00387217"/>
    <w:rsid w:val="003900BB"/>
    <w:rsid w:val="00390429"/>
    <w:rsid w:val="0039048C"/>
    <w:rsid w:val="00393DD6"/>
    <w:rsid w:val="0039633D"/>
    <w:rsid w:val="00396343"/>
    <w:rsid w:val="0039704D"/>
    <w:rsid w:val="00397304"/>
    <w:rsid w:val="003A0B64"/>
    <w:rsid w:val="003A1138"/>
    <w:rsid w:val="003A1287"/>
    <w:rsid w:val="003A1C76"/>
    <w:rsid w:val="003A2C40"/>
    <w:rsid w:val="003A528D"/>
    <w:rsid w:val="003A65AE"/>
    <w:rsid w:val="003A6D80"/>
    <w:rsid w:val="003B1847"/>
    <w:rsid w:val="003B1A46"/>
    <w:rsid w:val="003B26C0"/>
    <w:rsid w:val="003B2741"/>
    <w:rsid w:val="003B27F7"/>
    <w:rsid w:val="003B4CF6"/>
    <w:rsid w:val="003B50B5"/>
    <w:rsid w:val="003B53EA"/>
    <w:rsid w:val="003B7BCA"/>
    <w:rsid w:val="003C0DB5"/>
    <w:rsid w:val="003C1DCC"/>
    <w:rsid w:val="003C25FB"/>
    <w:rsid w:val="003C284C"/>
    <w:rsid w:val="003C3099"/>
    <w:rsid w:val="003C3279"/>
    <w:rsid w:val="003C4A61"/>
    <w:rsid w:val="003C4C01"/>
    <w:rsid w:val="003C6D17"/>
    <w:rsid w:val="003D151E"/>
    <w:rsid w:val="003D1588"/>
    <w:rsid w:val="003D1880"/>
    <w:rsid w:val="003D25C2"/>
    <w:rsid w:val="003D5018"/>
    <w:rsid w:val="003D6265"/>
    <w:rsid w:val="003D6EC7"/>
    <w:rsid w:val="003D76F1"/>
    <w:rsid w:val="003E2514"/>
    <w:rsid w:val="003E4290"/>
    <w:rsid w:val="003E5728"/>
    <w:rsid w:val="003F2BB2"/>
    <w:rsid w:val="003F34BC"/>
    <w:rsid w:val="003F3AD5"/>
    <w:rsid w:val="003F3DEC"/>
    <w:rsid w:val="003F6DEC"/>
    <w:rsid w:val="004005C4"/>
    <w:rsid w:val="00401054"/>
    <w:rsid w:val="00401FBE"/>
    <w:rsid w:val="00402063"/>
    <w:rsid w:val="00402070"/>
    <w:rsid w:val="004042CF"/>
    <w:rsid w:val="00404AFA"/>
    <w:rsid w:val="00405EB7"/>
    <w:rsid w:val="00406980"/>
    <w:rsid w:val="00407B72"/>
    <w:rsid w:val="00407C48"/>
    <w:rsid w:val="00410845"/>
    <w:rsid w:val="004115CC"/>
    <w:rsid w:val="00411825"/>
    <w:rsid w:val="00412AE8"/>
    <w:rsid w:val="00412CF3"/>
    <w:rsid w:val="00412F8C"/>
    <w:rsid w:val="0041428E"/>
    <w:rsid w:val="004148FF"/>
    <w:rsid w:val="00414DD8"/>
    <w:rsid w:val="00415D3C"/>
    <w:rsid w:val="004167B0"/>
    <w:rsid w:val="00417BC1"/>
    <w:rsid w:val="00417CDE"/>
    <w:rsid w:val="00417E44"/>
    <w:rsid w:val="004207D2"/>
    <w:rsid w:val="00420D95"/>
    <w:rsid w:val="00421007"/>
    <w:rsid w:val="00422033"/>
    <w:rsid w:val="00425C6C"/>
    <w:rsid w:val="004260AD"/>
    <w:rsid w:val="004268BE"/>
    <w:rsid w:val="00427296"/>
    <w:rsid w:val="00427D95"/>
    <w:rsid w:val="00430B8C"/>
    <w:rsid w:val="004320CD"/>
    <w:rsid w:val="004346D1"/>
    <w:rsid w:val="00435AD2"/>
    <w:rsid w:val="00436058"/>
    <w:rsid w:val="00436906"/>
    <w:rsid w:val="0044085A"/>
    <w:rsid w:val="0044095E"/>
    <w:rsid w:val="004424BF"/>
    <w:rsid w:val="00443FE5"/>
    <w:rsid w:val="0044499D"/>
    <w:rsid w:val="00444EA7"/>
    <w:rsid w:val="00445212"/>
    <w:rsid w:val="004454B4"/>
    <w:rsid w:val="004470F0"/>
    <w:rsid w:val="00452802"/>
    <w:rsid w:val="004528DA"/>
    <w:rsid w:val="00452F43"/>
    <w:rsid w:val="004532A1"/>
    <w:rsid w:val="00453C72"/>
    <w:rsid w:val="004543D1"/>
    <w:rsid w:val="00454853"/>
    <w:rsid w:val="0045632C"/>
    <w:rsid w:val="00456898"/>
    <w:rsid w:val="00456BD9"/>
    <w:rsid w:val="00457200"/>
    <w:rsid w:val="004573BF"/>
    <w:rsid w:val="00457637"/>
    <w:rsid w:val="00457738"/>
    <w:rsid w:val="00460466"/>
    <w:rsid w:val="0046066F"/>
    <w:rsid w:val="004639BF"/>
    <w:rsid w:val="0046464F"/>
    <w:rsid w:val="00464A9C"/>
    <w:rsid w:val="00464F71"/>
    <w:rsid w:val="0046563D"/>
    <w:rsid w:val="00466878"/>
    <w:rsid w:val="0047040F"/>
    <w:rsid w:val="0047183E"/>
    <w:rsid w:val="00471D82"/>
    <w:rsid w:val="00472034"/>
    <w:rsid w:val="004720C2"/>
    <w:rsid w:val="00472313"/>
    <w:rsid w:val="00472720"/>
    <w:rsid w:val="004729C0"/>
    <w:rsid w:val="00472C27"/>
    <w:rsid w:val="0047330C"/>
    <w:rsid w:val="00473A41"/>
    <w:rsid w:val="004755EC"/>
    <w:rsid w:val="00477BDC"/>
    <w:rsid w:val="0048125B"/>
    <w:rsid w:val="00483C21"/>
    <w:rsid w:val="00485D52"/>
    <w:rsid w:val="00485FDE"/>
    <w:rsid w:val="004875BC"/>
    <w:rsid w:val="0048798A"/>
    <w:rsid w:val="00487D8E"/>
    <w:rsid w:val="00487F0B"/>
    <w:rsid w:val="00492A27"/>
    <w:rsid w:val="004964E9"/>
    <w:rsid w:val="00497BE5"/>
    <w:rsid w:val="004A0744"/>
    <w:rsid w:val="004A0F5C"/>
    <w:rsid w:val="004A1370"/>
    <w:rsid w:val="004A1EAF"/>
    <w:rsid w:val="004A1EFA"/>
    <w:rsid w:val="004A206C"/>
    <w:rsid w:val="004A2F9E"/>
    <w:rsid w:val="004A3B57"/>
    <w:rsid w:val="004A4A77"/>
    <w:rsid w:val="004A73B3"/>
    <w:rsid w:val="004A73D1"/>
    <w:rsid w:val="004A7476"/>
    <w:rsid w:val="004A76DD"/>
    <w:rsid w:val="004B04B5"/>
    <w:rsid w:val="004B0FEA"/>
    <w:rsid w:val="004B2CEB"/>
    <w:rsid w:val="004B330C"/>
    <w:rsid w:val="004B6911"/>
    <w:rsid w:val="004B6AC8"/>
    <w:rsid w:val="004C1002"/>
    <w:rsid w:val="004C1CD0"/>
    <w:rsid w:val="004C2876"/>
    <w:rsid w:val="004C29AE"/>
    <w:rsid w:val="004C2F71"/>
    <w:rsid w:val="004C33E8"/>
    <w:rsid w:val="004C3C4A"/>
    <w:rsid w:val="004C4072"/>
    <w:rsid w:val="004C5174"/>
    <w:rsid w:val="004C549E"/>
    <w:rsid w:val="004C56B8"/>
    <w:rsid w:val="004C59DB"/>
    <w:rsid w:val="004C5EE2"/>
    <w:rsid w:val="004C686B"/>
    <w:rsid w:val="004C6C4B"/>
    <w:rsid w:val="004C77B9"/>
    <w:rsid w:val="004D141B"/>
    <w:rsid w:val="004D1687"/>
    <w:rsid w:val="004D1F0A"/>
    <w:rsid w:val="004D25D8"/>
    <w:rsid w:val="004D3F65"/>
    <w:rsid w:val="004D4519"/>
    <w:rsid w:val="004D69A7"/>
    <w:rsid w:val="004D6CDD"/>
    <w:rsid w:val="004D71D6"/>
    <w:rsid w:val="004D76F0"/>
    <w:rsid w:val="004E0DCA"/>
    <w:rsid w:val="004E3799"/>
    <w:rsid w:val="004E54B2"/>
    <w:rsid w:val="004E54CC"/>
    <w:rsid w:val="004E5D3C"/>
    <w:rsid w:val="004E72D7"/>
    <w:rsid w:val="004F273F"/>
    <w:rsid w:val="004F37C6"/>
    <w:rsid w:val="004F6E6C"/>
    <w:rsid w:val="004F7091"/>
    <w:rsid w:val="004F79AF"/>
    <w:rsid w:val="00500BD3"/>
    <w:rsid w:val="00500C2E"/>
    <w:rsid w:val="0050299D"/>
    <w:rsid w:val="00502D93"/>
    <w:rsid w:val="005031F8"/>
    <w:rsid w:val="005039D2"/>
    <w:rsid w:val="005044AF"/>
    <w:rsid w:val="00504EA2"/>
    <w:rsid w:val="005053C2"/>
    <w:rsid w:val="00505C2E"/>
    <w:rsid w:val="00507045"/>
    <w:rsid w:val="005110DD"/>
    <w:rsid w:val="00511C20"/>
    <w:rsid w:val="00511E64"/>
    <w:rsid w:val="00512666"/>
    <w:rsid w:val="0051297D"/>
    <w:rsid w:val="005143AB"/>
    <w:rsid w:val="0051533C"/>
    <w:rsid w:val="0051543D"/>
    <w:rsid w:val="00516F6E"/>
    <w:rsid w:val="00522023"/>
    <w:rsid w:val="00522FA9"/>
    <w:rsid w:val="00523D7A"/>
    <w:rsid w:val="00524981"/>
    <w:rsid w:val="0052566B"/>
    <w:rsid w:val="005267DF"/>
    <w:rsid w:val="00526F9F"/>
    <w:rsid w:val="0053061D"/>
    <w:rsid w:val="00530CFD"/>
    <w:rsid w:val="00531570"/>
    <w:rsid w:val="00532BA9"/>
    <w:rsid w:val="0053361C"/>
    <w:rsid w:val="00534D22"/>
    <w:rsid w:val="00535B50"/>
    <w:rsid w:val="00537332"/>
    <w:rsid w:val="00537B33"/>
    <w:rsid w:val="005419C7"/>
    <w:rsid w:val="00541C5D"/>
    <w:rsid w:val="005455C4"/>
    <w:rsid w:val="00550B9B"/>
    <w:rsid w:val="00550CDD"/>
    <w:rsid w:val="00552640"/>
    <w:rsid w:val="00553563"/>
    <w:rsid w:val="0055440D"/>
    <w:rsid w:val="005546CF"/>
    <w:rsid w:val="005549C7"/>
    <w:rsid w:val="00554D27"/>
    <w:rsid w:val="0055656C"/>
    <w:rsid w:val="00557602"/>
    <w:rsid w:val="00560841"/>
    <w:rsid w:val="00560A8D"/>
    <w:rsid w:val="005611EF"/>
    <w:rsid w:val="00564619"/>
    <w:rsid w:val="00564E64"/>
    <w:rsid w:val="00566059"/>
    <w:rsid w:val="005668B1"/>
    <w:rsid w:val="00566DE7"/>
    <w:rsid w:val="00567615"/>
    <w:rsid w:val="005729DD"/>
    <w:rsid w:val="00572AF1"/>
    <w:rsid w:val="00572C5D"/>
    <w:rsid w:val="00573F7C"/>
    <w:rsid w:val="005740D9"/>
    <w:rsid w:val="00574D61"/>
    <w:rsid w:val="00574F54"/>
    <w:rsid w:val="00574F6D"/>
    <w:rsid w:val="00575275"/>
    <w:rsid w:val="005756A8"/>
    <w:rsid w:val="005772F3"/>
    <w:rsid w:val="005778F3"/>
    <w:rsid w:val="0058090E"/>
    <w:rsid w:val="00580ADF"/>
    <w:rsid w:val="00581056"/>
    <w:rsid w:val="005814B4"/>
    <w:rsid w:val="00583780"/>
    <w:rsid w:val="00583F79"/>
    <w:rsid w:val="0058414B"/>
    <w:rsid w:val="0058418A"/>
    <w:rsid w:val="0058625C"/>
    <w:rsid w:val="00586A7D"/>
    <w:rsid w:val="00587284"/>
    <w:rsid w:val="00591301"/>
    <w:rsid w:val="00592D38"/>
    <w:rsid w:val="00594383"/>
    <w:rsid w:val="00594991"/>
    <w:rsid w:val="00595413"/>
    <w:rsid w:val="00595927"/>
    <w:rsid w:val="0059603A"/>
    <w:rsid w:val="005961EF"/>
    <w:rsid w:val="0059729A"/>
    <w:rsid w:val="00597901"/>
    <w:rsid w:val="00597D91"/>
    <w:rsid w:val="005A0264"/>
    <w:rsid w:val="005A0B3E"/>
    <w:rsid w:val="005A1631"/>
    <w:rsid w:val="005A1E19"/>
    <w:rsid w:val="005A30DF"/>
    <w:rsid w:val="005A32A5"/>
    <w:rsid w:val="005A63A1"/>
    <w:rsid w:val="005A65CD"/>
    <w:rsid w:val="005A6B52"/>
    <w:rsid w:val="005A719E"/>
    <w:rsid w:val="005B03BD"/>
    <w:rsid w:val="005B1770"/>
    <w:rsid w:val="005B1CE4"/>
    <w:rsid w:val="005B40B0"/>
    <w:rsid w:val="005B439C"/>
    <w:rsid w:val="005B461B"/>
    <w:rsid w:val="005B7288"/>
    <w:rsid w:val="005B7896"/>
    <w:rsid w:val="005C3DDE"/>
    <w:rsid w:val="005C441E"/>
    <w:rsid w:val="005C58AF"/>
    <w:rsid w:val="005C5B1E"/>
    <w:rsid w:val="005C5F9D"/>
    <w:rsid w:val="005C6A53"/>
    <w:rsid w:val="005C6B8D"/>
    <w:rsid w:val="005D0166"/>
    <w:rsid w:val="005D045D"/>
    <w:rsid w:val="005D1359"/>
    <w:rsid w:val="005D566C"/>
    <w:rsid w:val="005D7C08"/>
    <w:rsid w:val="005D7CA4"/>
    <w:rsid w:val="005E0D25"/>
    <w:rsid w:val="005E1212"/>
    <w:rsid w:val="005E14F7"/>
    <w:rsid w:val="005E18D5"/>
    <w:rsid w:val="005E1A09"/>
    <w:rsid w:val="005E1CC8"/>
    <w:rsid w:val="005E2E11"/>
    <w:rsid w:val="005E46EE"/>
    <w:rsid w:val="005E4E52"/>
    <w:rsid w:val="005E55C7"/>
    <w:rsid w:val="005F0871"/>
    <w:rsid w:val="005F0DC6"/>
    <w:rsid w:val="005F3623"/>
    <w:rsid w:val="005F4883"/>
    <w:rsid w:val="005F4CAB"/>
    <w:rsid w:val="005F4E8B"/>
    <w:rsid w:val="005F4F4C"/>
    <w:rsid w:val="005F6488"/>
    <w:rsid w:val="005F674A"/>
    <w:rsid w:val="005F735E"/>
    <w:rsid w:val="00600739"/>
    <w:rsid w:val="00600E0B"/>
    <w:rsid w:val="00602178"/>
    <w:rsid w:val="00602623"/>
    <w:rsid w:val="00603C96"/>
    <w:rsid w:val="00604F2D"/>
    <w:rsid w:val="00605A39"/>
    <w:rsid w:val="00605B4B"/>
    <w:rsid w:val="00606367"/>
    <w:rsid w:val="0060775B"/>
    <w:rsid w:val="00607F05"/>
    <w:rsid w:val="0061025D"/>
    <w:rsid w:val="006108CA"/>
    <w:rsid w:val="006135C4"/>
    <w:rsid w:val="006139B2"/>
    <w:rsid w:val="00613B9C"/>
    <w:rsid w:val="006156C3"/>
    <w:rsid w:val="00617986"/>
    <w:rsid w:val="00620C6F"/>
    <w:rsid w:val="00621201"/>
    <w:rsid w:val="006217EE"/>
    <w:rsid w:val="0062346D"/>
    <w:rsid w:val="00623BDE"/>
    <w:rsid w:val="00624C31"/>
    <w:rsid w:val="006250AA"/>
    <w:rsid w:val="00625F05"/>
    <w:rsid w:val="00626F9B"/>
    <w:rsid w:val="0062742F"/>
    <w:rsid w:val="00627D22"/>
    <w:rsid w:val="00627D30"/>
    <w:rsid w:val="0063048C"/>
    <w:rsid w:val="00631964"/>
    <w:rsid w:val="00632559"/>
    <w:rsid w:val="00634825"/>
    <w:rsid w:val="006354FD"/>
    <w:rsid w:val="00635732"/>
    <w:rsid w:val="0063657B"/>
    <w:rsid w:val="006405F6"/>
    <w:rsid w:val="00640A08"/>
    <w:rsid w:val="00641B3E"/>
    <w:rsid w:val="006421D4"/>
    <w:rsid w:val="00642DE3"/>
    <w:rsid w:val="00643FCB"/>
    <w:rsid w:val="00646106"/>
    <w:rsid w:val="00647135"/>
    <w:rsid w:val="00647151"/>
    <w:rsid w:val="0065067D"/>
    <w:rsid w:val="00650E3D"/>
    <w:rsid w:val="0065209F"/>
    <w:rsid w:val="00653C86"/>
    <w:rsid w:val="006546BD"/>
    <w:rsid w:val="00655349"/>
    <w:rsid w:val="00656914"/>
    <w:rsid w:val="006571BA"/>
    <w:rsid w:val="00660182"/>
    <w:rsid w:val="00661378"/>
    <w:rsid w:val="00661BC3"/>
    <w:rsid w:val="00661FBA"/>
    <w:rsid w:val="00662460"/>
    <w:rsid w:val="00663214"/>
    <w:rsid w:val="00663441"/>
    <w:rsid w:val="0066367F"/>
    <w:rsid w:val="00663AD3"/>
    <w:rsid w:val="0066533A"/>
    <w:rsid w:val="00665431"/>
    <w:rsid w:val="0066563D"/>
    <w:rsid w:val="00666EF3"/>
    <w:rsid w:val="00667ED8"/>
    <w:rsid w:val="00670898"/>
    <w:rsid w:val="00671F2D"/>
    <w:rsid w:val="006736BB"/>
    <w:rsid w:val="00674A60"/>
    <w:rsid w:val="006759C4"/>
    <w:rsid w:val="00675EF2"/>
    <w:rsid w:val="00676EC4"/>
    <w:rsid w:val="00677311"/>
    <w:rsid w:val="00677777"/>
    <w:rsid w:val="00677A5C"/>
    <w:rsid w:val="00680124"/>
    <w:rsid w:val="006808CD"/>
    <w:rsid w:val="00681AB5"/>
    <w:rsid w:val="00684747"/>
    <w:rsid w:val="00685243"/>
    <w:rsid w:val="00685396"/>
    <w:rsid w:val="00685B27"/>
    <w:rsid w:val="006864F7"/>
    <w:rsid w:val="00687DDE"/>
    <w:rsid w:val="006907DA"/>
    <w:rsid w:val="00692B55"/>
    <w:rsid w:val="00692D2E"/>
    <w:rsid w:val="00693307"/>
    <w:rsid w:val="006945C8"/>
    <w:rsid w:val="00695801"/>
    <w:rsid w:val="00695879"/>
    <w:rsid w:val="00695C6B"/>
    <w:rsid w:val="00697959"/>
    <w:rsid w:val="006A051C"/>
    <w:rsid w:val="006A0FC5"/>
    <w:rsid w:val="006A1670"/>
    <w:rsid w:val="006A1880"/>
    <w:rsid w:val="006A1A3B"/>
    <w:rsid w:val="006A31C8"/>
    <w:rsid w:val="006A33ED"/>
    <w:rsid w:val="006A39EE"/>
    <w:rsid w:val="006A4CFB"/>
    <w:rsid w:val="006A5845"/>
    <w:rsid w:val="006A7F89"/>
    <w:rsid w:val="006B0E99"/>
    <w:rsid w:val="006B0FD4"/>
    <w:rsid w:val="006B2F09"/>
    <w:rsid w:val="006B33FB"/>
    <w:rsid w:val="006B5523"/>
    <w:rsid w:val="006B7118"/>
    <w:rsid w:val="006B73D6"/>
    <w:rsid w:val="006B7C19"/>
    <w:rsid w:val="006C43D8"/>
    <w:rsid w:val="006C5512"/>
    <w:rsid w:val="006C5DD8"/>
    <w:rsid w:val="006C5EA0"/>
    <w:rsid w:val="006C5EFD"/>
    <w:rsid w:val="006C6B5C"/>
    <w:rsid w:val="006C74BC"/>
    <w:rsid w:val="006C75F3"/>
    <w:rsid w:val="006D08FC"/>
    <w:rsid w:val="006D0CD3"/>
    <w:rsid w:val="006D1D95"/>
    <w:rsid w:val="006D2D29"/>
    <w:rsid w:val="006D2E12"/>
    <w:rsid w:val="006D3AC1"/>
    <w:rsid w:val="006D3D41"/>
    <w:rsid w:val="006D50BB"/>
    <w:rsid w:val="006D6CD0"/>
    <w:rsid w:val="006D7D87"/>
    <w:rsid w:val="006E0895"/>
    <w:rsid w:val="006E0908"/>
    <w:rsid w:val="006E203F"/>
    <w:rsid w:val="006E21D8"/>
    <w:rsid w:val="006E228A"/>
    <w:rsid w:val="006E2E1D"/>
    <w:rsid w:val="006E3720"/>
    <w:rsid w:val="006E406A"/>
    <w:rsid w:val="006E42FF"/>
    <w:rsid w:val="006E6745"/>
    <w:rsid w:val="006E6C8B"/>
    <w:rsid w:val="006E6D2E"/>
    <w:rsid w:val="006F0162"/>
    <w:rsid w:val="006F3204"/>
    <w:rsid w:val="006F48B7"/>
    <w:rsid w:val="006F5BEA"/>
    <w:rsid w:val="006F75E0"/>
    <w:rsid w:val="007011D8"/>
    <w:rsid w:val="0070151B"/>
    <w:rsid w:val="0070277C"/>
    <w:rsid w:val="00702E45"/>
    <w:rsid w:val="00703583"/>
    <w:rsid w:val="007040F1"/>
    <w:rsid w:val="0070636E"/>
    <w:rsid w:val="007065A3"/>
    <w:rsid w:val="00707412"/>
    <w:rsid w:val="007106EA"/>
    <w:rsid w:val="00712BB1"/>
    <w:rsid w:val="0071386E"/>
    <w:rsid w:val="007140FA"/>
    <w:rsid w:val="00717D83"/>
    <w:rsid w:val="00721686"/>
    <w:rsid w:val="00722CBB"/>
    <w:rsid w:val="007234BA"/>
    <w:rsid w:val="007245E8"/>
    <w:rsid w:val="0072650C"/>
    <w:rsid w:val="00730EBD"/>
    <w:rsid w:val="00731382"/>
    <w:rsid w:val="007315CA"/>
    <w:rsid w:val="00731753"/>
    <w:rsid w:val="007330A9"/>
    <w:rsid w:val="0073381F"/>
    <w:rsid w:val="00733D0E"/>
    <w:rsid w:val="00733D93"/>
    <w:rsid w:val="00734CAD"/>
    <w:rsid w:val="00735D3C"/>
    <w:rsid w:val="00740126"/>
    <w:rsid w:val="00740B2F"/>
    <w:rsid w:val="00740C68"/>
    <w:rsid w:val="00740E17"/>
    <w:rsid w:val="007434D0"/>
    <w:rsid w:val="00743C34"/>
    <w:rsid w:val="00743C48"/>
    <w:rsid w:val="00743F0D"/>
    <w:rsid w:val="00750007"/>
    <w:rsid w:val="0075003C"/>
    <w:rsid w:val="0075006B"/>
    <w:rsid w:val="00750B1F"/>
    <w:rsid w:val="00751D99"/>
    <w:rsid w:val="007527A4"/>
    <w:rsid w:val="007534F7"/>
    <w:rsid w:val="00754034"/>
    <w:rsid w:val="00754586"/>
    <w:rsid w:val="00755B57"/>
    <w:rsid w:val="00757657"/>
    <w:rsid w:val="00761919"/>
    <w:rsid w:val="00761CEF"/>
    <w:rsid w:val="00762D26"/>
    <w:rsid w:val="00762FBE"/>
    <w:rsid w:val="0076453D"/>
    <w:rsid w:val="00764BB0"/>
    <w:rsid w:val="00764D66"/>
    <w:rsid w:val="00765443"/>
    <w:rsid w:val="00765E4C"/>
    <w:rsid w:val="0076674A"/>
    <w:rsid w:val="00766BF4"/>
    <w:rsid w:val="007675E5"/>
    <w:rsid w:val="00767728"/>
    <w:rsid w:val="00767FDD"/>
    <w:rsid w:val="00770536"/>
    <w:rsid w:val="00770F10"/>
    <w:rsid w:val="00771D94"/>
    <w:rsid w:val="00773949"/>
    <w:rsid w:val="00773C5E"/>
    <w:rsid w:val="00773F9D"/>
    <w:rsid w:val="00774130"/>
    <w:rsid w:val="00774D0E"/>
    <w:rsid w:val="00775704"/>
    <w:rsid w:val="00777AB3"/>
    <w:rsid w:val="00780002"/>
    <w:rsid w:val="00780050"/>
    <w:rsid w:val="00780137"/>
    <w:rsid w:val="00780F2F"/>
    <w:rsid w:val="007818F7"/>
    <w:rsid w:val="00782602"/>
    <w:rsid w:val="00783028"/>
    <w:rsid w:val="007832E8"/>
    <w:rsid w:val="007837EE"/>
    <w:rsid w:val="007866CA"/>
    <w:rsid w:val="00787F60"/>
    <w:rsid w:val="00790700"/>
    <w:rsid w:val="007915D9"/>
    <w:rsid w:val="00792393"/>
    <w:rsid w:val="007932DC"/>
    <w:rsid w:val="0079441E"/>
    <w:rsid w:val="00794686"/>
    <w:rsid w:val="007951E6"/>
    <w:rsid w:val="007966FC"/>
    <w:rsid w:val="00796A79"/>
    <w:rsid w:val="007A056D"/>
    <w:rsid w:val="007A060A"/>
    <w:rsid w:val="007A1147"/>
    <w:rsid w:val="007A1CE9"/>
    <w:rsid w:val="007A3586"/>
    <w:rsid w:val="007A4379"/>
    <w:rsid w:val="007A6547"/>
    <w:rsid w:val="007A7084"/>
    <w:rsid w:val="007A7716"/>
    <w:rsid w:val="007B0754"/>
    <w:rsid w:val="007B07BB"/>
    <w:rsid w:val="007B07C8"/>
    <w:rsid w:val="007B09D6"/>
    <w:rsid w:val="007B165A"/>
    <w:rsid w:val="007B1FA4"/>
    <w:rsid w:val="007B3236"/>
    <w:rsid w:val="007B55AA"/>
    <w:rsid w:val="007B57E9"/>
    <w:rsid w:val="007B5842"/>
    <w:rsid w:val="007B6E44"/>
    <w:rsid w:val="007B7A06"/>
    <w:rsid w:val="007C0658"/>
    <w:rsid w:val="007C1BD4"/>
    <w:rsid w:val="007C220E"/>
    <w:rsid w:val="007C35B0"/>
    <w:rsid w:val="007C5DA5"/>
    <w:rsid w:val="007C66D7"/>
    <w:rsid w:val="007C6997"/>
    <w:rsid w:val="007C6AED"/>
    <w:rsid w:val="007C7667"/>
    <w:rsid w:val="007C7FFB"/>
    <w:rsid w:val="007D03BD"/>
    <w:rsid w:val="007D1EC5"/>
    <w:rsid w:val="007D1F18"/>
    <w:rsid w:val="007D28E1"/>
    <w:rsid w:val="007D2B59"/>
    <w:rsid w:val="007D31E6"/>
    <w:rsid w:val="007D33A0"/>
    <w:rsid w:val="007D3920"/>
    <w:rsid w:val="007D446B"/>
    <w:rsid w:val="007D4887"/>
    <w:rsid w:val="007D615E"/>
    <w:rsid w:val="007D62E1"/>
    <w:rsid w:val="007D78D8"/>
    <w:rsid w:val="007E029F"/>
    <w:rsid w:val="007E0759"/>
    <w:rsid w:val="007E0F23"/>
    <w:rsid w:val="007E1A57"/>
    <w:rsid w:val="007E3714"/>
    <w:rsid w:val="007E3DDF"/>
    <w:rsid w:val="007E478A"/>
    <w:rsid w:val="007E4BA3"/>
    <w:rsid w:val="007E5024"/>
    <w:rsid w:val="007E5A07"/>
    <w:rsid w:val="007E5BB3"/>
    <w:rsid w:val="007E6A01"/>
    <w:rsid w:val="007E6A13"/>
    <w:rsid w:val="007F04D4"/>
    <w:rsid w:val="007F0865"/>
    <w:rsid w:val="007F0E84"/>
    <w:rsid w:val="007F1181"/>
    <w:rsid w:val="007F1AC0"/>
    <w:rsid w:val="007F1E7A"/>
    <w:rsid w:val="007F1F5F"/>
    <w:rsid w:val="007F2209"/>
    <w:rsid w:val="007F337C"/>
    <w:rsid w:val="007F3B67"/>
    <w:rsid w:val="007F6D6B"/>
    <w:rsid w:val="007F73EA"/>
    <w:rsid w:val="007F79F5"/>
    <w:rsid w:val="008007D1"/>
    <w:rsid w:val="0080284E"/>
    <w:rsid w:val="00804133"/>
    <w:rsid w:val="008042EF"/>
    <w:rsid w:val="008044D4"/>
    <w:rsid w:val="00804E60"/>
    <w:rsid w:val="00805E1C"/>
    <w:rsid w:val="0080704B"/>
    <w:rsid w:val="00807499"/>
    <w:rsid w:val="0081136B"/>
    <w:rsid w:val="008119B6"/>
    <w:rsid w:val="00813776"/>
    <w:rsid w:val="00814CC5"/>
    <w:rsid w:val="00815535"/>
    <w:rsid w:val="008209DE"/>
    <w:rsid w:val="00821D0B"/>
    <w:rsid w:val="00822840"/>
    <w:rsid w:val="00822874"/>
    <w:rsid w:val="008238C4"/>
    <w:rsid w:val="0082419E"/>
    <w:rsid w:val="00826181"/>
    <w:rsid w:val="008302DD"/>
    <w:rsid w:val="00830A0F"/>
    <w:rsid w:val="00831372"/>
    <w:rsid w:val="00831501"/>
    <w:rsid w:val="00831B24"/>
    <w:rsid w:val="008329E7"/>
    <w:rsid w:val="00833913"/>
    <w:rsid w:val="00833CC2"/>
    <w:rsid w:val="00835738"/>
    <w:rsid w:val="00837317"/>
    <w:rsid w:val="00837668"/>
    <w:rsid w:val="00840517"/>
    <w:rsid w:val="00842A56"/>
    <w:rsid w:val="00842D09"/>
    <w:rsid w:val="00842F63"/>
    <w:rsid w:val="008447C3"/>
    <w:rsid w:val="008460FE"/>
    <w:rsid w:val="00846F52"/>
    <w:rsid w:val="00847393"/>
    <w:rsid w:val="008475C8"/>
    <w:rsid w:val="008477AB"/>
    <w:rsid w:val="00850DE5"/>
    <w:rsid w:val="00851746"/>
    <w:rsid w:val="00851A22"/>
    <w:rsid w:val="00851E69"/>
    <w:rsid w:val="00854154"/>
    <w:rsid w:val="00854909"/>
    <w:rsid w:val="00855297"/>
    <w:rsid w:val="00855DF4"/>
    <w:rsid w:val="0085625E"/>
    <w:rsid w:val="00857463"/>
    <w:rsid w:val="008611C4"/>
    <w:rsid w:val="00861843"/>
    <w:rsid w:val="00861959"/>
    <w:rsid w:val="008620AE"/>
    <w:rsid w:val="00863203"/>
    <w:rsid w:val="00863CF2"/>
    <w:rsid w:val="00866E25"/>
    <w:rsid w:val="00867A87"/>
    <w:rsid w:val="00867AF7"/>
    <w:rsid w:val="00867AFD"/>
    <w:rsid w:val="008707C4"/>
    <w:rsid w:val="00870969"/>
    <w:rsid w:val="00870DEF"/>
    <w:rsid w:val="00871188"/>
    <w:rsid w:val="008715E6"/>
    <w:rsid w:val="00873800"/>
    <w:rsid w:val="00874AF8"/>
    <w:rsid w:val="0087576C"/>
    <w:rsid w:val="00876495"/>
    <w:rsid w:val="00877730"/>
    <w:rsid w:val="0088075C"/>
    <w:rsid w:val="00880887"/>
    <w:rsid w:val="00880985"/>
    <w:rsid w:val="008815ED"/>
    <w:rsid w:val="0088179A"/>
    <w:rsid w:val="00884E38"/>
    <w:rsid w:val="00885A84"/>
    <w:rsid w:val="0088686B"/>
    <w:rsid w:val="00887053"/>
    <w:rsid w:val="008870C0"/>
    <w:rsid w:val="0088746E"/>
    <w:rsid w:val="00887608"/>
    <w:rsid w:val="008908E7"/>
    <w:rsid w:val="00890ED2"/>
    <w:rsid w:val="00891F2B"/>
    <w:rsid w:val="008933F5"/>
    <w:rsid w:val="00895486"/>
    <w:rsid w:val="00895627"/>
    <w:rsid w:val="00895A31"/>
    <w:rsid w:val="00897A20"/>
    <w:rsid w:val="008A08C7"/>
    <w:rsid w:val="008A21A8"/>
    <w:rsid w:val="008A4572"/>
    <w:rsid w:val="008A48F8"/>
    <w:rsid w:val="008A508A"/>
    <w:rsid w:val="008A55AF"/>
    <w:rsid w:val="008B000D"/>
    <w:rsid w:val="008B14C2"/>
    <w:rsid w:val="008B1738"/>
    <w:rsid w:val="008B3776"/>
    <w:rsid w:val="008B41CE"/>
    <w:rsid w:val="008B4C03"/>
    <w:rsid w:val="008B5787"/>
    <w:rsid w:val="008B5C92"/>
    <w:rsid w:val="008B7742"/>
    <w:rsid w:val="008B7B35"/>
    <w:rsid w:val="008B7CB6"/>
    <w:rsid w:val="008C05EA"/>
    <w:rsid w:val="008C0822"/>
    <w:rsid w:val="008C0B32"/>
    <w:rsid w:val="008C2262"/>
    <w:rsid w:val="008C3372"/>
    <w:rsid w:val="008C34EC"/>
    <w:rsid w:val="008C3658"/>
    <w:rsid w:val="008C741B"/>
    <w:rsid w:val="008C7AA9"/>
    <w:rsid w:val="008C7BA3"/>
    <w:rsid w:val="008D0803"/>
    <w:rsid w:val="008D16BB"/>
    <w:rsid w:val="008D2FE0"/>
    <w:rsid w:val="008D3579"/>
    <w:rsid w:val="008D3890"/>
    <w:rsid w:val="008D410F"/>
    <w:rsid w:val="008D48DC"/>
    <w:rsid w:val="008D61D0"/>
    <w:rsid w:val="008D650D"/>
    <w:rsid w:val="008D7692"/>
    <w:rsid w:val="008E014B"/>
    <w:rsid w:val="008E1034"/>
    <w:rsid w:val="008E2133"/>
    <w:rsid w:val="008E4A4B"/>
    <w:rsid w:val="008E5451"/>
    <w:rsid w:val="008E59E7"/>
    <w:rsid w:val="008E6076"/>
    <w:rsid w:val="008F012E"/>
    <w:rsid w:val="008F2C8C"/>
    <w:rsid w:val="008F4881"/>
    <w:rsid w:val="008F489B"/>
    <w:rsid w:val="008F5007"/>
    <w:rsid w:val="008F58DE"/>
    <w:rsid w:val="008F6769"/>
    <w:rsid w:val="008F6D90"/>
    <w:rsid w:val="008F71D7"/>
    <w:rsid w:val="009002A0"/>
    <w:rsid w:val="00900E56"/>
    <w:rsid w:val="00900F4B"/>
    <w:rsid w:val="009023A6"/>
    <w:rsid w:val="00902D1A"/>
    <w:rsid w:val="00902E7B"/>
    <w:rsid w:val="00903211"/>
    <w:rsid w:val="00904CB1"/>
    <w:rsid w:val="00904E53"/>
    <w:rsid w:val="00905969"/>
    <w:rsid w:val="00906A54"/>
    <w:rsid w:val="0090740F"/>
    <w:rsid w:val="00910AC4"/>
    <w:rsid w:val="00910B0B"/>
    <w:rsid w:val="009111A6"/>
    <w:rsid w:val="009136B6"/>
    <w:rsid w:val="009136E7"/>
    <w:rsid w:val="00913F47"/>
    <w:rsid w:val="00914A2B"/>
    <w:rsid w:val="00915065"/>
    <w:rsid w:val="00915B0A"/>
    <w:rsid w:val="00917567"/>
    <w:rsid w:val="00920156"/>
    <w:rsid w:val="00921CF6"/>
    <w:rsid w:val="00923380"/>
    <w:rsid w:val="0092452A"/>
    <w:rsid w:val="0092463B"/>
    <w:rsid w:val="009269A1"/>
    <w:rsid w:val="00927484"/>
    <w:rsid w:val="009277AC"/>
    <w:rsid w:val="0092780F"/>
    <w:rsid w:val="0093082C"/>
    <w:rsid w:val="00932E5F"/>
    <w:rsid w:val="00933554"/>
    <w:rsid w:val="009344D0"/>
    <w:rsid w:val="0093465F"/>
    <w:rsid w:val="00934C4C"/>
    <w:rsid w:val="00934C8D"/>
    <w:rsid w:val="00935E13"/>
    <w:rsid w:val="0093651B"/>
    <w:rsid w:val="009367A4"/>
    <w:rsid w:val="00936EB7"/>
    <w:rsid w:val="00937D2F"/>
    <w:rsid w:val="009416AE"/>
    <w:rsid w:val="0094170F"/>
    <w:rsid w:val="0094229A"/>
    <w:rsid w:val="009423C6"/>
    <w:rsid w:val="00945351"/>
    <w:rsid w:val="00946849"/>
    <w:rsid w:val="00946B24"/>
    <w:rsid w:val="00946BFE"/>
    <w:rsid w:val="009472B1"/>
    <w:rsid w:val="0094785B"/>
    <w:rsid w:val="00951065"/>
    <w:rsid w:val="009510C9"/>
    <w:rsid w:val="00952283"/>
    <w:rsid w:val="0095264A"/>
    <w:rsid w:val="00953425"/>
    <w:rsid w:val="00953C74"/>
    <w:rsid w:val="00954799"/>
    <w:rsid w:val="00954F16"/>
    <w:rsid w:val="009555C6"/>
    <w:rsid w:val="00955DE1"/>
    <w:rsid w:val="00956312"/>
    <w:rsid w:val="0095674A"/>
    <w:rsid w:val="00956D60"/>
    <w:rsid w:val="00960129"/>
    <w:rsid w:val="00960272"/>
    <w:rsid w:val="009602B5"/>
    <w:rsid w:val="00960878"/>
    <w:rsid w:val="00960C6B"/>
    <w:rsid w:val="009614A4"/>
    <w:rsid w:val="009614AE"/>
    <w:rsid w:val="00962910"/>
    <w:rsid w:val="00962990"/>
    <w:rsid w:val="0096371D"/>
    <w:rsid w:val="00963CFE"/>
    <w:rsid w:val="0096417C"/>
    <w:rsid w:val="009676FC"/>
    <w:rsid w:val="00970210"/>
    <w:rsid w:val="0097186F"/>
    <w:rsid w:val="009721E5"/>
    <w:rsid w:val="009721E7"/>
    <w:rsid w:val="009727FC"/>
    <w:rsid w:val="00973DF8"/>
    <w:rsid w:val="00975470"/>
    <w:rsid w:val="00975EE0"/>
    <w:rsid w:val="00980AD0"/>
    <w:rsid w:val="00980C0F"/>
    <w:rsid w:val="00981574"/>
    <w:rsid w:val="00981583"/>
    <w:rsid w:val="0098241D"/>
    <w:rsid w:val="00982D97"/>
    <w:rsid w:val="00983335"/>
    <w:rsid w:val="0098393E"/>
    <w:rsid w:val="00983A8E"/>
    <w:rsid w:val="009853AD"/>
    <w:rsid w:val="0098665F"/>
    <w:rsid w:val="0098782D"/>
    <w:rsid w:val="00990E4A"/>
    <w:rsid w:val="00992A88"/>
    <w:rsid w:val="009931EF"/>
    <w:rsid w:val="00993C58"/>
    <w:rsid w:val="0099473C"/>
    <w:rsid w:val="009947FB"/>
    <w:rsid w:val="00996134"/>
    <w:rsid w:val="0099667F"/>
    <w:rsid w:val="00997240"/>
    <w:rsid w:val="00997F11"/>
    <w:rsid w:val="009A06F1"/>
    <w:rsid w:val="009A0C2D"/>
    <w:rsid w:val="009A1B9B"/>
    <w:rsid w:val="009A2903"/>
    <w:rsid w:val="009A38EC"/>
    <w:rsid w:val="009A4676"/>
    <w:rsid w:val="009A55EE"/>
    <w:rsid w:val="009A65D6"/>
    <w:rsid w:val="009B1053"/>
    <w:rsid w:val="009B199E"/>
    <w:rsid w:val="009B2B80"/>
    <w:rsid w:val="009B4DDB"/>
    <w:rsid w:val="009B6399"/>
    <w:rsid w:val="009B68A0"/>
    <w:rsid w:val="009B6AE8"/>
    <w:rsid w:val="009B733C"/>
    <w:rsid w:val="009C11AE"/>
    <w:rsid w:val="009C31FD"/>
    <w:rsid w:val="009C3B32"/>
    <w:rsid w:val="009C3BC4"/>
    <w:rsid w:val="009C5467"/>
    <w:rsid w:val="009C54E4"/>
    <w:rsid w:val="009C594C"/>
    <w:rsid w:val="009C5A2F"/>
    <w:rsid w:val="009C610E"/>
    <w:rsid w:val="009C725E"/>
    <w:rsid w:val="009D05EA"/>
    <w:rsid w:val="009D0A71"/>
    <w:rsid w:val="009D0BBB"/>
    <w:rsid w:val="009D0D9A"/>
    <w:rsid w:val="009D19EC"/>
    <w:rsid w:val="009D1C09"/>
    <w:rsid w:val="009D2251"/>
    <w:rsid w:val="009D2836"/>
    <w:rsid w:val="009D42A4"/>
    <w:rsid w:val="009D4579"/>
    <w:rsid w:val="009D4949"/>
    <w:rsid w:val="009D4C30"/>
    <w:rsid w:val="009D5458"/>
    <w:rsid w:val="009D7090"/>
    <w:rsid w:val="009D7220"/>
    <w:rsid w:val="009D73A8"/>
    <w:rsid w:val="009D7A8A"/>
    <w:rsid w:val="009D7F5E"/>
    <w:rsid w:val="009E0A49"/>
    <w:rsid w:val="009E1B9B"/>
    <w:rsid w:val="009E2E37"/>
    <w:rsid w:val="009E332D"/>
    <w:rsid w:val="009E459A"/>
    <w:rsid w:val="009E49EF"/>
    <w:rsid w:val="009E5632"/>
    <w:rsid w:val="009E6514"/>
    <w:rsid w:val="009F213F"/>
    <w:rsid w:val="009F21D3"/>
    <w:rsid w:val="009F2347"/>
    <w:rsid w:val="009F2D3D"/>
    <w:rsid w:val="009F375A"/>
    <w:rsid w:val="009F3968"/>
    <w:rsid w:val="009F3F60"/>
    <w:rsid w:val="009F6A0A"/>
    <w:rsid w:val="00A00E13"/>
    <w:rsid w:val="00A03733"/>
    <w:rsid w:val="00A046B0"/>
    <w:rsid w:val="00A05198"/>
    <w:rsid w:val="00A05A72"/>
    <w:rsid w:val="00A06A01"/>
    <w:rsid w:val="00A06E04"/>
    <w:rsid w:val="00A10853"/>
    <w:rsid w:val="00A10ABE"/>
    <w:rsid w:val="00A10BB0"/>
    <w:rsid w:val="00A110A3"/>
    <w:rsid w:val="00A1245D"/>
    <w:rsid w:val="00A1247C"/>
    <w:rsid w:val="00A124CD"/>
    <w:rsid w:val="00A1391F"/>
    <w:rsid w:val="00A13BC7"/>
    <w:rsid w:val="00A13E77"/>
    <w:rsid w:val="00A13FAA"/>
    <w:rsid w:val="00A14CB9"/>
    <w:rsid w:val="00A15A2D"/>
    <w:rsid w:val="00A15BBB"/>
    <w:rsid w:val="00A17C4F"/>
    <w:rsid w:val="00A216F7"/>
    <w:rsid w:val="00A23216"/>
    <w:rsid w:val="00A232F9"/>
    <w:rsid w:val="00A23847"/>
    <w:rsid w:val="00A24A87"/>
    <w:rsid w:val="00A252A5"/>
    <w:rsid w:val="00A25F16"/>
    <w:rsid w:val="00A2638D"/>
    <w:rsid w:val="00A26CB4"/>
    <w:rsid w:val="00A30A5F"/>
    <w:rsid w:val="00A31405"/>
    <w:rsid w:val="00A31960"/>
    <w:rsid w:val="00A31F08"/>
    <w:rsid w:val="00A3272D"/>
    <w:rsid w:val="00A34179"/>
    <w:rsid w:val="00A34A4C"/>
    <w:rsid w:val="00A34F5E"/>
    <w:rsid w:val="00A35663"/>
    <w:rsid w:val="00A35B84"/>
    <w:rsid w:val="00A35D54"/>
    <w:rsid w:val="00A37483"/>
    <w:rsid w:val="00A37C32"/>
    <w:rsid w:val="00A37EFD"/>
    <w:rsid w:val="00A37FDD"/>
    <w:rsid w:val="00A418B0"/>
    <w:rsid w:val="00A435D6"/>
    <w:rsid w:val="00A435DB"/>
    <w:rsid w:val="00A4412F"/>
    <w:rsid w:val="00A44FDD"/>
    <w:rsid w:val="00A45885"/>
    <w:rsid w:val="00A45C50"/>
    <w:rsid w:val="00A46517"/>
    <w:rsid w:val="00A467C4"/>
    <w:rsid w:val="00A47359"/>
    <w:rsid w:val="00A47F53"/>
    <w:rsid w:val="00A5004E"/>
    <w:rsid w:val="00A50595"/>
    <w:rsid w:val="00A50B22"/>
    <w:rsid w:val="00A50F54"/>
    <w:rsid w:val="00A51648"/>
    <w:rsid w:val="00A51AE0"/>
    <w:rsid w:val="00A531CE"/>
    <w:rsid w:val="00A53BBF"/>
    <w:rsid w:val="00A543E2"/>
    <w:rsid w:val="00A553C9"/>
    <w:rsid w:val="00A55B08"/>
    <w:rsid w:val="00A55FA6"/>
    <w:rsid w:val="00A563DD"/>
    <w:rsid w:val="00A57B9F"/>
    <w:rsid w:val="00A6059E"/>
    <w:rsid w:val="00A6196A"/>
    <w:rsid w:val="00A6209A"/>
    <w:rsid w:val="00A63566"/>
    <w:rsid w:val="00A63F52"/>
    <w:rsid w:val="00A6423B"/>
    <w:rsid w:val="00A64AE8"/>
    <w:rsid w:val="00A6500B"/>
    <w:rsid w:val="00A65810"/>
    <w:rsid w:val="00A65B9F"/>
    <w:rsid w:val="00A660A0"/>
    <w:rsid w:val="00A66AAE"/>
    <w:rsid w:val="00A66E9A"/>
    <w:rsid w:val="00A67D8B"/>
    <w:rsid w:val="00A7012A"/>
    <w:rsid w:val="00A701E4"/>
    <w:rsid w:val="00A703F4"/>
    <w:rsid w:val="00A70746"/>
    <w:rsid w:val="00A72664"/>
    <w:rsid w:val="00A73493"/>
    <w:rsid w:val="00A73C08"/>
    <w:rsid w:val="00A75774"/>
    <w:rsid w:val="00A75E6E"/>
    <w:rsid w:val="00A763AC"/>
    <w:rsid w:val="00A77BB8"/>
    <w:rsid w:val="00A821EC"/>
    <w:rsid w:val="00A82F9C"/>
    <w:rsid w:val="00A83154"/>
    <w:rsid w:val="00A8567C"/>
    <w:rsid w:val="00A856E3"/>
    <w:rsid w:val="00A85C44"/>
    <w:rsid w:val="00A86EAF"/>
    <w:rsid w:val="00A9012A"/>
    <w:rsid w:val="00A90302"/>
    <w:rsid w:val="00A9115E"/>
    <w:rsid w:val="00A92B67"/>
    <w:rsid w:val="00A9416C"/>
    <w:rsid w:val="00A947FF"/>
    <w:rsid w:val="00A94963"/>
    <w:rsid w:val="00A96120"/>
    <w:rsid w:val="00A96261"/>
    <w:rsid w:val="00A96929"/>
    <w:rsid w:val="00A9763A"/>
    <w:rsid w:val="00AA03F8"/>
    <w:rsid w:val="00AA1B83"/>
    <w:rsid w:val="00AA30AC"/>
    <w:rsid w:val="00AA318E"/>
    <w:rsid w:val="00AA3D90"/>
    <w:rsid w:val="00AA4CB8"/>
    <w:rsid w:val="00AA55A7"/>
    <w:rsid w:val="00AA5760"/>
    <w:rsid w:val="00AA58F3"/>
    <w:rsid w:val="00AA6D52"/>
    <w:rsid w:val="00AB06AB"/>
    <w:rsid w:val="00AB147D"/>
    <w:rsid w:val="00AB1BFB"/>
    <w:rsid w:val="00AB3463"/>
    <w:rsid w:val="00AB377B"/>
    <w:rsid w:val="00AB452A"/>
    <w:rsid w:val="00AB600F"/>
    <w:rsid w:val="00AB7370"/>
    <w:rsid w:val="00AB79DD"/>
    <w:rsid w:val="00AB7A27"/>
    <w:rsid w:val="00AB7BEF"/>
    <w:rsid w:val="00AC0197"/>
    <w:rsid w:val="00AC0AA3"/>
    <w:rsid w:val="00AC0FFF"/>
    <w:rsid w:val="00AC212C"/>
    <w:rsid w:val="00AC234A"/>
    <w:rsid w:val="00AC2E9E"/>
    <w:rsid w:val="00AC3205"/>
    <w:rsid w:val="00AC423C"/>
    <w:rsid w:val="00AC55DE"/>
    <w:rsid w:val="00AC5D4B"/>
    <w:rsid w:val="00AC6C37"/>
    <w:rsid w:val="00AC7553"/>
    <w:rsid w:val="00AD12DE"/>
    <w:rsid w:val="00AD1A42"/>
    <w:rsid w:val="00AD1A7A"/>
    <w:rsid w:val="00AD3A00"/>
    <w:rsid w:val="00AD4531"/>
    <w:rsid w:val="00AD467B"/>
    <w:rsid w:val="00AD4BCD"/>
    <w:rsid w:val="00AD5810"/>
    <w:rsid w:val="00AD5A28"/>
    <w:rsid w:val="00AD5E46"/>
    <w:rsid w:val="00AD6163"/>
    <w:rsid w:val="00AD691A"/>
    <w:rsid w:val="00AD70C2"/>
    <w:rsid w:val="00AD7121"/>
    <w:rsid w:val="00AE13B8"/>
    <w:rsid w:val="00AE15E3"/>
    <w:rsid w:val="00AE203D"/>
    <w:rsid w:val="00AE23DD"/>
    <w:rsid w:val="00AE3DE9"/>
    <w:rsid w:val="00AE4BB6"/>
    <w:rsid w:val="00AE66A5"/>
    <w:rsid w:val="00AE7427"/>
    <w:rsid w:val="00AE7F41"/>
    <w:rsid w:val="00AF07A2"/>
    <w:rsid w:val="00AF16EE"/>
    <w:rsid w:val="00AF2A92"/>
    <w:rsid w:val="00AF309D"/>
    <w:rsid w:val="00AF32C5"/>
    <w:rsid w:val="00AF4216"/>
    <w:rsid w:val="00AF4AA2"/>
    <w:rsid w:val="00AF5F19"/>
    <w:rsid w:val="00AF65EF"/>
    <w:rsid w:val="00AF6ADE"/>
    <w:rsid w:val="00AF73EF"/>
    <w:rsid w:val="00AF7D9B"/>
    <w:rsid w:val="00B00A1B"/>
    <w:rsid w:val="00B01A03"/>
    <w:rsid w:val="00B01E9B"/>
    <w:rsid w:val="00B0223F"/>
    <w:rsid w:val="00B02415"/>
    <w:rsid w:val="00B05A5A"/>
    <w:rsid w:val="00B0743F"/>
    <w:rsid w:val="00B106FD"/>
    <w:rsid w:val="00B1176C"/>
    <w:rsid w:val="00B117B1"/>
    <w:rsid w:val="00B120ED"/>
    <w:rsid w:val="00B12791"/>
    <w:rsid w:val="00B12817"/>
    <w:rsid w:val="00B12AD7"/>
    <w:rsid w:val="00B12F2B"/>
    <w:rsid w:val="00B131E1"/>
    <w:rsid w:val="00B136EE"/>
    <w:rsid w:val="00B13D0E"/>
    <w:rsid w:val="00B148F1"/>
    <w:rsid w:val="00B14A30"/>
    <w:rsid w:val="00B154D7"/>
    <w:rsid w:val="00B157BA"/>
    <w:rsid w:val="00B15A26"/>
    <w:rsid w:val="00B17027"/>
    <w:rsid w:val="00B171FF"/>
    <w:rsid w:val="00B17562"/>
    <w:rsid w:val="00B20401"/>
    <w:rsid w:val="00B207AA"/>
    <w:rsid w:val="00B21B05"/>
    <w:rsid w:val="00B21C6B"/>
    <w:rsid w:val="00B21EC8"/>
    <w:rsid w:val="00B22B22"/>
    <w:rsid w:val="00B23607"/>
    <w:rsid w:val="00B236A1"/>
    <w:rsid w:val="00B23A75"/>
    <w:rsid w:val="00B25427"/>
    <w:rsid w:val="00B304B7"/>
    <w:rsid w:val="00B30BD5"/>
    <w:rsid w:val="00B335FD"/>
    <w:rsid w:val="00B33DCD"/>
    <w:rsid w:val="00B341E5"/>
    <w:rsid w:val="00B34605"/>
    <w:rsid w:val="00B36FF5"/>
    <w:rsid w:val="00B37C22"/>
    <w:rsid w:val="00B405E2"/>
    <w:rsid w:val="00B41168"/>
    <w:rsid w:val="00B41957"/>
    <w:rsid w:val="00B424F2"/>
    <w:rsid w:val="00B42FFB"/>
    <w:rsid w:val="00B43A98"/>
    <w:rsid w:val="00B43F51"/>
    <w:rsid w:val="00B43FAC"/>
    <w:rsid w:val="00B44DBE"/>
    <w:rsid w:val="00B474E7"/>
    <w:rsid w:val="00B51713"/>
    <w:rsid w:val="00B52186"/>
    <w:rsid w:val="00B5236D"/>
    <w:rsid w:val="00B570C7"/>
    <w:rsid w:val="00B601F4"/>
    <w:rsid w:val="00B61829"/>
    <w:rsid w:val="00B62FBC"/>
    <w:rsid w:val="00B63547"/>
    <w:rsid w:val="00B635BC"/>
    <w:rsid w:val="00B64E56"/>
    <w:rsid w:val="00B6520D"/>
    <w:rsid w:val="00B7019B"/>
    <w:rsid w:val="00B7081E"/>
    <w:rsid w:val="00B71DC7"/>
    <w:rsid w:val="00B7315D"/>
    <w:rsid w:val="00B73AB0"/>
    <w:rsid w:val="00B73ECB"/>
    <w:rsid w:val="00B74986"/>
    <w:rsid w:val="00B75FB0"/>
    <w:rsid w:val="00B764B1"/>
    <w:rsid w:val="00B77195"/>
    <w:rsid w:val="00B8166E"/>
    <w:rsid w:val="00B81912"/>
    <w:rsid w:val="00B82195"/>
    <w:rsid w:val="00B8432C"/>
    <w:rsid w:val="00B846F5"/>
    <w:rsid w:val="00B84CB6"/>
    <w:rsid w:val="00B84F72"/>
    <w:rsid w:val="00B8567E"/>
    <w:rsid w:val="00B86401"/>
    <w:rsid w:val="00B87729"/>
    <w:rsid w:val="00B87CF9"/>
    <w:rsid w:val="00B9063F"/>
    <w:rsid w:val="00B91D0E"/>
    <w:rsid w:val="00B929FF"/>
    <w:rsid w:val="00B9315C"/>
    <w:rsid w:val="00B933AF"/>
    <w:rsid w:val="00B9690F"/>
    <w:rsid w:val="00B9773F"/>
    <w:rsid w:val="00BA015C"/>
    <w:rsid w:val="00BA3F0A"/>
    <w:rsid w:val="00BA428F"/>
    <w:rsid w:val="00BA47A8"/>
    <w:rsid w:val="00BA5FA9"/>
    <w:rsid w:val="00BA6298"/>
    <w:rsid w:val="00BA6754"/>
    <w:rsid w:val="00BA6850"/>
    <w:rsid w:val="00BA69B6"/>
    <w:rsid w:val="00BA6D64"/>
    <w:rsid w:val="00BA7462"/>
    <w:rsid w:val="00BA7765"/>
    <w:rsid w:val="00BB0036"/>
    <w:rsid w:val="00BB0C24"/>
    <w:rsid w:val="00BB112D"/>
    <w:rsid w:val="00BB2A9E"/>
    <w:rsid w:val="00BB2B10"/>
    <w:rsid w:val="00BB4174"/>
    <w:rsid w:val="00BB41A6"/>
    <w:rsid w:val="00BB4C50"/>
    <w:rsid w:val="00BB4D45"/>
    <w:rsid w:val="00BB5044"/>
    <w:rsid w:val="00BB5C4A"/>
    <w:rsid w:val="00BB6301"/>
    <w:rsid w:val="00BB6E9A"/>
    <w:rsid w:val="00BC0E8F"/>
    <w:rsid w:val="00BC10AC"/>
    <w:rsid w:val="00BC12C7"/>
    <w:rsid w:val="00BC20EC"/>
    <w:rsid w:val="00BC3440"/>
    <w:rsid w:val="00BC5B44"/>
    <w:rsid w:val="00BC64BE"/>
    <w:rsid w:val="00BC785F"/>
    <w:rsid w:val="00BD0BF4"/>
    <w:rsid w:val="00BD0D29"/>
    <w:rsid w:val="00BD211C"/>
    <w:rsid w:val="00BD29C8"/>
    <w:rsid w:val="00BD5040"/>
    <w:rsid w:val="00BD5691"/>
    <w:rsid w:val="00BD5791"/>
    <w:rsid w:val="00BD60B2"/>
    <w:rsid w:val="00BD67F1"/>
    <w:rsid w:val="00BE0366"/>
    <w:rsid w:val="00BE08C0"/>
    <w:rsid w:val="00BE1A1F"/>
    <w:rsid w:val="00BE1FBD"/>
    <w:rsid w:val="00BE344E"/>
    <w:rsid w:val="00BE600B"/>
    <w:rsid w:val="00BE6D91"/>
    <w:rsid w:val="00BE7025"/>
    <w:rsid w:val="00BF228C"/>
    <w:rsid w:val="00BF5669"/>
    <w:rsid w:val="00BF628F"/>
    <w:rsid w:val="00BF6660"/>
    <w:rsid w:val="00BF66F2"/>
    <w:rsid w:val="00BF79AC"/>
    <w:rsid w:val="00C0031A"/>
    <w:rsid w:val="00C0046D"/>
    <w:rsid w:val="00C00DE9"/>
    <w:rsid w:val="00C019A3"/>
    <w:rsid w:val="00C020DB"/>
    <w:rsid w:val="00C03F38"/>
    <w:rsid w:val="00C04A30"/>
    <w:rsid w:val="00C051F6"/>
    <w:rsid w:val="00C061EF"/>
    <w:rsid w:val="00C103B7"/>
    <w:rsid w:val="00C10939"/>
    <w:rsid w:val="00C114B6"/>
    <w:rsid w:val="00C11C00"/>
    <w:rsid w:val="00C11C45"/>
    <w:rsid w:val="00C120B8"/>
    <w:rsid w:val="00C12217"/>
    <w:rsid w:val="00C12A4A"/>
    <w:rsid w:val="00C12C57"/>
    <w:rsid w:val="00C12E25"/>
    <w:rsid w:val="00C13B98"/>
    <w:rsid w:val="00C13C4C"/>
    <w:rsid w:val="00C157FA"/>
    <w:rsid w:val="00C16394"/>
    <w:rsid w:val="00C16BCA"/>
    <w:rsid w:val="00C17528"/>
    <w:rsid w:val="00C17731"/>
    <w:rsid w:val="00C17CA3"/>
    <w:rsid w:val="00C204ED"/>
    <w:rsid w:val="00C20B34"/>
    <w:rsid w:val="00C23457"/>
    <w:rsid w:val="00C23BC8"/>
    <w:rsid w:val="00C23C7E"/>
    <w:rsid w:val="00C23C90"/>
    <w:rsid w:val="00C24334"/>
    <w:rsid w:val="00C27EE3"/>
    <w:rsid w:val="00C303E4"/>
    <w:rsid w:val="00C32850"/>
    <w:rsid w:val="00C354DB"/>
    <w:rsid w:val="00C36236"/>
    <w:rsid w:val="00C378A4"/>
    <w:rsid w:val="00C418D8"/>
    <w:rsid w:val="00C420FF"/>
    <w:rsid w:val="00C42CC9"/>
    <w:rsid w:val="00C43972"/>
    <w:rsid w:val="00C4400C"/>
    <w:rsid w:val="00C455A8"/>
    <w:rsid w:val="00C46202"/>
    <w:rsid w:val="00C47D9A"/>
    <w:rsid w:val="00C50EAA"/>
    <w:rsid w:val="00C5123B"/>
    <w:rsid w:val="00C522E4"/>
    <w:rsid w:val="00C52860"/>
    <w:rsid w:val="00C52FBF"/>
    <w:rsid w:val="00C52FFE"/>
    <w:rsid w:val="00C531D4"/>
    <w:rsid w:val="00C54DF3"/>
    <w:rsid w:val="00C54F17"/>
    <w:rsid w:val="00C57112"/>
    <w:rsid w:val="00C57B67"/>
    <w:rsid w:val="00C6052A"/>
    <w:rsid w:val="00C60DA1"/>
    <w:rsid w:val="00C6234B"/>
    <w:rsid w:val="00C64795"/>
    <w:rsid w:val="00C64AC1"/>
    <w:rsid w:val="00C64FCF"/>
    <w:rsid w:val="00C65A92"/>
    <w:rsid w:val="00C66FB3"/>
    <w:rsid w:val="00C67CA6"/>
    <w:rsid w:val="00C67D23"/>
    <w:rsid w:val="00C70F25"/>
    <w:rsid w:val="00C71A60"/>
    <w:rsid w:val="00C7250A"/>
    <w:rsid w:val="00C73371"/>
    <w:rsid w:val="00C73756"/>
    <w:rsid w:val="00C73B38"/>
    <w:rsid w:val="00C73D90"/>
    <w:rsid w:val="00C741E7"/>
    <w:rsid w:val="00C75649"/>
    <w:rsid w:val="00C81AA6"/>
    <w:rsid w:val="00C81B45"/>
    <w:rsid w:val="00C82573"/>
    <w:rsid w:val="00C835E9"/>
    <w:rsid w:val="00C83F64"/>
    <w:rsid w:val="00C841B9"/>
    <w:rsid w:val="00C84B2E"/>
    <w:rsid w:val="00C87A72"/>
    <w:rsid w:val="00C90706"/>
    <w:rsid w:val="00C91BA0"/>
    <w:rsid w:val="00C91CD7"/>
    <w:rsid w:val="00C91D62"/>
    <w:rsid w:val="00C91F95"/>
    <w:rsid w:val="00C92EF5"/>
    <w:rsid w:val="00C9317C"/>
    <w:rsid w:val="00C93790"/>
    <w:rsid w:val="00C94078"/>
    <w:rsid w:val="00C943C1"/>
    <w:rsid w:val="00C948C2"/>
    <w:rsid w:val="00C952D0"/>
    <w:rsid w:val="00C95AA9"/>
    <w:rsid w:val="00C95AB7"/>
    <w:rsid w:val="00C9743C"/>
    <w:rsid w:val="00C97E80"/>
    <w:rsid w:val="00CA09DF"/>
    <w:rsid w:val="00CA0A45"/>
    <w:rsid w:val="00CA0A5E"/>
    <w:rsid w:val="00CA0B1B"/>
    <w:rsid w:val="00CA0FDC"/>
    <w:rsid w:val="00CA11CB"/>
    <w:rsid w:val="00CA14FD"/>
    <w:rsid w:val="00CA1504"/>
    <w:rsid w:val="00CA2B98"/>
    <w:rsid w:val="00CA2EDA"/>
    <w:rsid w:val="00CA3514"/>
    <w:rsid w:val="00CA3BFB"/>
    <w:rsid w:val="00CA3D7F"/>
    <w:rsid w:val="00CA4358"/>
    <w:rsid w:val="00CA447B"/>
    <w:rsid w:val="00CA46EF"/>
    <w:rsid w:val="00CA7884"/>
    <w:rsid w:val="00CB059D"/>
    <w:rsid w:val="00CB0647"/>
    <w:rsid w:val="00CB071E"/>
    <w:rsid w:val="00CB288C"/>
    <w:rsid w:val="00CB2AA5"/>
    <w:rsid w:val="00CB511F"/>
    <w:rsid w:val="00CB69CD"/>
    <w:rsid w:val="00CC279A"/>
    <w:rsid w:val="00CC2A24"/>
    <w:rsid w:val="00CC2DA4"/>
    <w:rsid w:val="00CC3C73"/>
    <w:rsid w:val="00CC464F"/>
    <w:rsid w:val="00CC5121"/>
    <w:rsid w:val="00CC6707"/>
    <w:rsid w:val="00CC71F9"/>
    <w:rsid w:val="00CD059C"/>
    <w:rsid w:val="00CD1525"/>
    <w:rsid w:val="00CD19D2"/>
    <w:rsid w:val="00CD278D"/>
    <w:rsid w:val="00CD416C"/>
    <w:rsid w:val="00CD45BE"/>
    <w:rsid w:val="00CD497B"/>
    <w:rsid w:val="00CD4C30"/>
    <w:rsid w:val="00CD5041"/>
    <w:rsid w:val="00CD698C"/>
    <w:rsid w:val="00CD6A34"/>
    <w:rsid w:val="00CD6A77"/>
    <w:rsid w:val="00CE06E0"/>
    <w:rsid w:val="00CE09CD"/>
    <w:rsid w:val="00CE0B61"/>
    <w:rsid w:val="00CE1DA7"/>
    <w:rsid w:val="00CE2017"/>
    <w:rsid w:val="00CE21A4"/>
    <w:rsid w:val="00CE2255"/>
    <w:rsid w:val="00CE23E3"/>
    <w:rsid w:val="00CE2E8E"/>
    <w:rsid w:val="00CE5506"/>
    <w:rsid w:val="00CE6781"/>
    <w:rsid w:val="00CE69EC"/>
    <w:rsid w:val="00CE7286"/>
    <w:rsid w:val="00CE763D"/>
    <w:rsid w:val="00CE7946"/>
    <w:rsid w:val="00CF0399"/>
    <w:rsid w:val="00CF1DB0"/>
    <w:rsid w:val="00CF2733"/>
    <w:rsid w:val="00CF30F7"/>
    <w:rsid w:val="00CF3D43"/>
    <w:rsid w:val="00CF4845"/>
    <w:rsid w:val="00CF5512"/>
    <w:rsid w:val="00CF5970"/>
    <w:rsid w:val="00CF6268"/>
    <w:rsid w:val="00CF6813"/>
    <w:rsid w:val="00CF7174"/>
    <w:rsid w:val="00D01B69"/>
    <w:rsid w:val="00D02813"/>
    <w:rsid w:val="00D02F2B"/>
    <w:rsid w:val="00D03102"/>
    <w:rsid w:val="00D03F2C"/>
    <w:rsid w:val="00D04642"/>
    <w:rsid w:val="00D04AD1"/>
    <w:rsid w:val="00D05895"/>
    <w:rsid w:val="00D058D3"/>
    <w:rsid w:val="00D0598C"/>
    <w:rsid w:val="00D05AE8"/>
    <w:rsid w:val="00D06754"/>
    <w:rsid w:val="00D07655"/>
    <w:rsid w:val="00D102CE"/>
    <w:rsid w:val="00D11048"/>
    <w:rsid w:val="00D11281"/>
    <w:rsid w:val="00D11982"/>
    <w:rsid w:val="00D12E08"/>
    <w:rsid w:val="00D12E96"/>
    <w:rsid w:val="00D1342C"/>
    <w:rsid w:val="00D13743"/>
    <w:rsid w:val="00D14C9A"/>
    <w:rsid w:val="00D16287"/>
    <w:rsid w:val="00D175A0"/>
    <w:rsid w:val="00D17CD5"/>
    <w:rsid w:val="00D2101F"/>
    <w:rsid w:val="00D21FAA"/>
    <w:rsid w:val="00D22E31"/>
    <w:rsid w:val="00D231A5"/>
    <w:rsid w:val="00D24F0B"/>
    <w:rsid w:val="00D25C71"/>
    <w:rsid w:val="00D266A5"/>
    <w:rsid w:val="00D27076"/>
    <w:rsid w:val="00D27754"/>
    <w:rsid w:val="00D3054D"/>
    <w:rsid w:val="00D31A31"/>
    <w:rsid w:val="00D32719"/>
    <w:rsid w:val="00D32AFC"/>
    <w:rsid w:val="00D332FB"/>
    <w:rsid w:val="00D333D9"/>
    <w:rsid w:val="00D34228"/>
    <w:rsid w:val="00D36A53"/>
    <w:rsid w:val="00D37279"/>
    <w:rsid w:val="00D374F3"/>
    <w:rsid w:val="00D4054A"/>
    <w:rsid w:val="00D4186E"/>
    <w:rsid w:val="00D41931"/>
    <w:rsid w:val="00D419AC"/>
    <w:rsid w:val="00D41BB8"/>
    <w:rsid w:val="00D4223B"/>
    <w:rsid w:val="00D424CD"/>
    <w:rsid w:val="00D452EE"/>
    <w:rsid w:val="00D45BAE"/>
    <w:rsid w:val="00D45D6B"/>
    <w:rsid w:val="00D46DE4"/>
    <w:rsid w:val="00D47389"/>
    <w:rsid w:val="00D474AB"/>
    <w:rsid w:val="00D50DB7"/>
    <w:rsid w:val="00D519AB"/>
    <w:rsid w:val="00D53423"/>
    <w:rsid w:val="00D53A9A"/>
    <w:rsid w:val="00D53DE3"/>
    <w:rsid w:val="00D54102"/>
    <w:rsid w:val="00D54FCF"/>
    <w:rsid w:val="00D558DA"/>
    <w:rsid w:val="00D564BE"/>
    <w:rsid w:val="00D57680"/>
    <w:rsid w:val="00D602FE"/>
    <w:rsid w:val="00D61E30"/>
    <w:rsid w:val="00D6203E"/>
    <w:rsid w:val="00D62509"/>
    <w:rsid w:val="00D62A4F"/>
    <w:rsid w:val="00D630D7"/>
    <w:rsid w:val="00D6313C"/>
    <w:rsid w:val="00D63BBC"/>
    <w:rsid w:val="00D63C49"/>
    <w:rsid w:val="00D63F3D"/>
    <w:rsid w:val="00D64EED"/>
    <w:rsid w:val="00D67352"/>
    <w:rsid w:val="00D67894"/>
    <w:rsid w:val="00D71D22"/>
    <w:rsid w:val="00D73547"/>
    <w:rsid w:val="00D73AC1"/>
    <w:rsid w:val="00D74491"/>
    <w:rsid w:val="00D74F2F"/>
    <w:rsid w:val="00D7532D"/>
    <w:rsid w:val="00D75D4C"/>
    <w:rsid w:val="00D76988"/>
    <w:rsid w:val="00D77F4D"/>
    <w:rsid w:val="00D80409"/>
    <w:rsid w:val="00D80879"/>
    <w:rsid w:val="00D81055"/>
    <w:rsid w:val="00D822B0"/>
    <w:rsid w:val="00D825EE"/>
    <w:rsid w:val="00D83055"/>
    <w:rsid w:val="00D83815"/>
    <w:rsid w:val="00D84C91"/>
    <w:rsid w:val="00D86A21"/>
    <w:rsid w:val="00D86EE0"/>
    <w:rsid w:val="00D874A4"/>
    <w:rsid w:val="00D877E7"/>
    <w:rsid w:val="00D87C12"/>
    <w:rsid w:val="00D905A3"/>
    <w:rsid w:val="00D92674"/>
    <w:rsid w:val="00D9276E"/>
    <w:rsid w:val="00D944C8"/>
    <w:rsid w:val="00D946A0"/>
    <w:rsid w:val="00D9490E"/>
    <w:rsid w:val="00D95751"/>
    <w:rsid w:val="00D95D0F"/>
    <w:rsid w:val="00D96923"/>
    <w:rsid w:val="00D979AA"/>
    <w:rsid w:val="00DA2018"/>
    <w:rsid w:val="00DA2825"/>
    <w:rsid w:val="00DA3149"/>
    <w:rsid w:val="00DA37A4"/>
    <w:rsid w:val="00DA3DF3"/>
    <w:rsid w:val="00DA54D4"/>
    <w:rsid w:val="00DA5C5F"/>
    <w:rsid w:val="00DA5CA3"/>
    <w:rsid w:val="00DA6EFB"/>
    <w:rsid w:val="00DA73A0"/>
    <w:rsid w:val="00DB0C05"/>
    <w:rsid w:val="00DB0CC7"/>
    <w:rsid w:val="00DB11CB"/>
    <w:rsid w:val="00DB3279"/>
    <w:rsid w:val="00DB41E3"/>
    <w:rsid w:val="00DB4662"/>
    <w:rsid w:val="00DB5F7B"/>
    <w:rsid w:val="00DB6104"/>
    <w:rsid w:val="00DB618A"/>
    <w:rsid w:val="00DB6D71"/>
    <w:rsid w:val="00DC1683"/>
    <w:rsid w:val="00DC370F"/>
    <w:rsid w:val="00DC407B"/>
    <w:rsid w:val="00DC50F6"/>
    <w:rsid w:val="00DC522D"/>
    <w:rsid w:val="00DC5368"/>
    <w:rsid w:val="00DC550C"/>
    <w:rsid w:val="00DC55D1"/>
    <w:rsid w:val="00DC5784"/>
    <w:rsid w:val="00DC5793"/>
    <w:rsid w:val="00DC5801"/>
    <w:rsid w:val="00DC6441"/>
    <w:rsid w:val="00DC6B7C"/>
    <w:rsid w:val="00DC6DB4"/>
    <w:rsid w:val="00DD063D"/>
    <w:rsid w:val="00DD10DE"/>
    <w:rsid w:val="00DD2CFE"/>
    <w:rsid w:val="00DD2F8D"/>
    <w:rsid w:val="00DD3511"/>
    <w:rsid w:val="00DD37B4"/>
    <w:rsid w:val="00DD399B"/>
    <w:rsid w:val="00DD3C21"/>
    <w:rsid w:val="00DD4484"/>
    <w:rsid w:val="00DD497E"/>
    <w:rsid w:val="00DD51FF"/>
    <w:rsid w:val="00DD52F2"/>
    <w:rsid w:val="00DD6649"/>
    <w:rsid w:val="00DD695A"/>
    <w:rsid w:val="00DE1305"/>
    <w:rsid w:val="00DE341C"/>
    <w:rsid w:val="00DE34D3"/>
    <w:rsid w:val="00DE5552"/>
    <w:rsid w:val="00DE5D2C"/>
    <w:rsid w:val="00DE6AE1"/>
    <w:rsid w:val="00DE6C56"/>
    <w:rsid w:val="00DE6CB9"/>
    <w:rsid w:val="00DE7B69"/>
    <w:rsid w:val="00DF0B8B"/>
    <w:rsid w:val="00DF11F5"/>
    <w:rsid w:val="00DF16C4"/>
    <w:rsid w:val="00DF1DFD"/>
    <w:rsid w:val="00DF5E9A"/>
    <w:rsid w:val="00DF682A"/>
    <w:rsid w:val="00E00069"/>
    <w:rsid w:val="00E0051F"/>
    <w:rsid w:val="00E005FB"/>
    <w:rsid w:val="00E00684"/>
    <w:rsid w:val="00E01357"/>
    <w:rsid w:val="00E02049"/>
    <w:rsid w:val="00E03601"/>
    <w:rsid w:val="00E04000"/>
    <w:rsid w:val="00E055BD"/>
    <w:rsid w:val="00E067BC"/>
    <w:rsid w:val="00E06A44"/>
    <w:rsid w:val="00E07DB5"/>
    <w:rsid w:val="00E07F47"/>
    <w:rsid w:val="00E108E0"/>
    <w:rsid w:val="00E1210B"/>
    <w:rsid w:val="00E126DB"/>
    <w:rsid w:val="00E1363B"/>
    <w:rsid w:val="00E148A0"/>
    <w:rsid w:val="00E1502E"/>
    <w:rsid w:val="00E150AE"/>
    <w:rsid w:val="00E157B1"/>
    <w:rsid w:val="00E15E9C"/>
    <w:rsid w:val="00E1671C"/>
    <w:rsid w:val="00E170F6"/>
    <w:rsid w:val="00E17883"/>
    <w:rsid w:val="00E17934"/>
    <w:rsid w:val="00E17A32"/>
    <w:rsid w:val="00E20881"/>
    <w:rsid w:val="00E20B5C"/>
    <w:rsid w:val="00E22AC4"/>
    <w:rsid w:val="00E22E6D"/>
    <w:rsid w:val="00E23200"/>
    <w:rsid w:val="00E233B8"/>
    <w:rsid w:val="00E23C8A"/>
    <w:rsid w:val="00E26A64"/>
    <w:rsid w:val="00E27837"/>
    <w:rsid w:val="00E30588"/>
    <w:rsid w:val="00E30C2E"/>
    <w:rsid w:val="00E3145F"/>
    <w:rsid w:val="00E330E2"/>
    <w:rsid w:val="00E35ACE"/>
    <w:rsid w:val="00E3670F"/>
    <w:rsid w:val="00E3675C"/>
    <w:rsid w:val="00E36A60"/>
    <w:rsid w:val="00E378F2"/>
    <w:rsid w:val="00E42542"/>
    <w:rsid w:val="00E4254B"/>
    <w:rsid w:val="00E459DF"/>
    <w:rsid w:val="00E45EAE"/>
    <w:rsid w:val="00E4669C"/>
    <w:rsid w:val="00E4713B"/>
    <w:rsid w:val="00E472D8"/>
    <w:rsid w:val="00E47910"/>
    <w:rsid w:val="00E47D2D"/>
    <w:rsid w:val="00E5091A"/>
    <w:rsid w:val="00E529D4"/>
    <w:rsid w:val="00E5314F"/>
    <w:rsid w:val="00E53EDF"/>
    <w:rsid w:val="00E545BE"/>
    <w:rsid w:val="00E555FC"/>
    <w:rsid w:val="00E56160"/>
    <w:rsid w:val="00E56D3E"/>
    <w:rsid w:val="00E57707"/>
    <w:rsid w:val="00E57DFF"/>
    <w:rsid w:val="00E61145"/>
    <w:rsid w:val="00E61521"/>
    <w:rsid w:val="00E64145"/>
    <w:rsid w:val="00E65D5B"/>
    <w:rsid w:val="00E65DA9"/>
    <w:rsid w:val="00E66980"/>
    <w:rsid w:val="00E66C9B"/>
    <w:rsid w:val="00E7043C"/>
    <w:rsid w:val="00E71E6D"/>
    <w:rsid w:val="00E724F9"/>
    <w:rsid w:val="00E729E3"/>
    <w:rsid w:val="00E734DD"/>
    <w:rsid w:val="00E73A21"/>
    <w:rsid w:val="00E8185E"/>
    <w:rsid w:val="00E828C0"/>
    <w:rsid w:val="00E83F08"/>
    <w:rsid w:val="00E84634"/>
    <w:rsid w:val="00E8539C"/>
    <w:rsid w:val="00E86873"/>
    <w:rsid w:val="00E86CCE"/>
    <w:rsid w:val="00E9000D"/>
    <w:rsid w:val="00E9259D"/>
    <w:rsid w:val="00E9315B"/>
    <w:rsid w:val="00E9434F"/>
    <w:rsid w:val="00E94D58"/>
    <w:rsid w:val="00E977D2"/>
    <w:rsid w:val="00EA049D"/>
    <w:rsid w:val="00EA06A2"/>
    <w:rsid w:val="00EA0E6B"/>
    <w:rsid w:val="00EA1E12"/>
    <w:rsid w:val="00EA5A26"/>
    <w:rsid w:val="00EA675E"/>
    <w:rsid w:val="00EA6792"/>
    <w:rsid w:val="00EA6BE3"/>
    <w:rsid w:val="00EA79DE"/>
    <w:rsid w:val="00EA7F74"/>
    <w:rsid w:val="00EB0742"/>
    <w:rsid w:val="00EB11A6"/>
    <w:rsid w:val="00EB1E91"/>
    <w:rsid w:val="00EB22C3"/>
    <w:rsid w:val="00EB2957"/>
    <w:rsid w:val="00EB4319"/>
    <w:rsid w:val="00EB5638"/>
    <w:rsid w:val="00EB5CFA"/>
    <w:rsid w:val="00EB5D86"/>
    <w:rsid w:val="00EB750C"/>
    <w:rsid w:val="00EB7836"/>
    <w:rsid w:val="00EC0A2E"/>
    <w:rsid w:val="00EC0FF5"/>
    <w:rsid w:val="00EC25FB"/>
    <w:rsid w:val="00EC29F5"/>
    <w:rsid w:val="00EC470F"/>
    <w:rsid w:val="00EC5534"/>
    <w:rsid w:val="00EC553B"/>
    <w:rsid w:val="00EC5E6E"/>
    <w:rsid w:val="00EC7648"/>
    <w:rsid w:val="00EC7D23"/>
    <w:rsid w:val="00ED00CE"/>
    <w:rsid w:val="00ED0A6E"/>
    <w:rsid w:val="00ED0A8A"/>
    <w:rsid w:val="00ED0FD0"/>
    <w:rsid w:val="00ED1115"/>
    <w:rsid w:val="00ED26D4"/>
    <w:rsid w:val="00ED42ED"/>
    <w:rsid w:val="00ED58C1"/>
    <w:rsid w:val="00ED61BB"/>
    <w:rsid w:val="00ED6F04"/>
    <w:rsid w:val="00ED6F35"/>
    <w:rsid w:val="00ED71E5"/>
    <w:rsid w:val="00ED78EF"/>
    <w:rsid w:val="00EE1A0F"/>
    <w:rsid w:val="00EE25EE"/>
    <w:rsid w:val="00EE3197"/>
    <w:rsid w:val="00EE45C7"/>
    <w:rsid w:val="00EE60E0"/>
    <w:rsid w:val="00EE6AAD"/>
    <w:rsid w:val="00EE7263"/>
    <w:rsid w:val="00EF0ECF"/>
    <w:rsid w:val="00EF169A"/>
    <w:rsid w:val="00EF3E5C"/>
    <w:rsid w:val="00EF50C4"/>
    <w:rsid w:val="00EF5198"/>
    <w:rsid w:val="00EF6451"/>
    <w:rsid w:val="00F02014"/>
    <w:rsid w:val="00F02DCF"/>
    <w:rsid w:val="00F02F32"/>
    <w:rsid w:val="00F037CB"/>
    <w:rsid w:val="00F0533F"/>
    <w:rsid w:val="00F05B8E"/>
    <w:rsid w:val="00F075B0"/>
    <w:rsid w:val="00F07B3A"/>
    <w:rsid w:val="00F10586"/>
    <w:rsid w:val="00F108DB"/>
    <w:rsid w:val="00F11C1D"/>
    <w:rsid w:val="00F1203B"/>
    <w:rsid w:val="00F136C7"/>
    <w:rsid w:val="00F13773"/>
    <w:rsid w:val="00F139F4"/>
    <w:rsid w:val="00F151E9"/>
    <w:rsid w:val="00F1764F"/>
    <w:rsid w:val="00F17ED4"/>
    <w:rsid w:val="00F205AC"/>
    <w:rsid w:val="00F25FF7"/>
    <w:rsid w:val="00F2711B"/>
    <w:rsid w:val="00F27607"/>
    <w:rsid w:val="00F27FC9"/>
    <w:rsid w:val="00F30653"/>
    <w:rsid w:val="00F30ACC"/>
    <w:rsid w:val="00F30D92"/>
    <w:rsid w:val="00F31925"/>
    <w:rsid w:val="00F3442A"/>
    <w:rsid w:val="00F349A2"/>
    <w:rsid w:val="00F36F0B"/>
    <w:rsid w:val="00F37570"/>
    <w:rsid w:val="00F375A9"/>
    <w:rsid w:val="00F41246"/>
    <w:rsid w:val="00F41A44"/>
    <w:rsid w:val="00F41C8B"/>
    <w:rsid w:val="00F42A05"/>
    <w:rsid w:val="00F435CF"/>
    <w:rsid w:val="00F44AA0"/>
    <w:rsid w:val="00F44FAF"/>
    <w:rsid w:val="00F45462"/>
    <w:rsid w:val="00F458D3"/>
    <w:rsid w:val="00F46914"/>
    <w:rsid w:val="00F50A93"/>
    <w:rsid w:val="00F50AEF"/>
    <w:rsid w:val="00F50CFA"/>
    <w:rsid w:val="00F515E9"/>
    <w:rsid w:val="00F5162E"/>
    <w:rsid w:val="00F51D69"/>
    <w:rsid w:val="00F51E7B"/>
    <w:rsid w:val="00F52001"/>
    <w:rsid w:val="00F533BF"/>
    <w:rsid w:val="00F554A3"/>
    <w:rsid w:val="00F56230"/>
    <w:rsid w:val="00F565EA"/>
    <w:rsid w:val="00F57A92"/>
    <w:rsid w:val="00F60238"/>
    <w:rsid w:val="00F60CCB"/>
    <w:rsid w:val="00F6238E"/>
    <w:rsid w:val="00F62BFB"/>
    <w:rsid w:val="00F63CBF"/>
    <w:rsid w:val="00F63D5D"/>
    <w:rsid w:val="00F65379"/>
    <w:rsid w:val="00F655C2"/>
    <w:rsid w:val="00F66BD5"/>
    <w:rsid w:val="00F66F0D"/>
    <w:rsid w:val="00F7086E"/>
    <w:rsid w:val="00F713F0"/>
    <w:rsid w:val="00F71BB2"/>
    <w:rsid w:val="00F720AB"/>
    <w:rsid w:val="00F73F37"/>
    <w:rsid w:val="00F7451E"/>
    <w:rsid w:val="00F7460A"/>
    <w:rsid w:val="00F7595D"/>
    <w:rsid w:val="00F7675C"/>
    <w:rsid w:val="00F76809"/>
    <w:rsid w:val="00F7797C"/>
    <w:rsid w:val="00F80F63"/>
    <w:rsid w:val="00F81BB9"/>
    <w:rsid w:val="00F81C9C"/>
    <w:rsid w:val="00F81DB6"/>
    <w:rsid w:val="00F82444"/>
    <w:rsid w:val="00F82949"/>
    <w:rsid w:val="00F82C89"/>
    <w:rsid w:val="00F846FB"/>
    <w:rsid w:val="00F84703"/>
    <w:rsid w:val="00F86154"/>
    <w:rsid w:val="00F8714B"/>
    <w:rsid w:val="00F8776C"/>
    <w:rsid w:val="00F87943"/>
    <w:rsid w:val="00F907C6"/>
    <w:rsid w:val="00F90F56"/>
    <w:rsid w:val="00F91433"/>
    <w:rsid w:val="00F92CFD"/>
    <w:rsid w:val="00F93F53"/>
    <w:rsid w:val="00F94527"/>
    <w:rsid w:val="00F953B1"/>
    <w:rsid w:val="00F95638"/>
    <w:rsid w:val="00F96359"/>
    <w:rsid w:val="00F9787B"/>
    <w:rsid w:val="00FA009D"/>
    <w:rsid w:val="00FA015B"/>
    <w:rsid w:val="00FA0629"/>
    <w:rsid w:val="00FA0BE4"/>
    <w:rsid w:val="00FA1E02"/>
    <w:rsid w:val="00FA244A"/>
    <w:rsid w:val="00FA261F"/>
    <w:rsid w:val="00FA28C3"/>
    <w:rsid w:val="00FA2FEC"/>
    <w:rsid w:val="00FA3606"/>
    <w:rsid w:val="00FA47C4"/>
    <w:rsid w:val="00FA4978"/>
    <w:rsid w:val="00FA5F4C"/>
    <w:rsid w:val="00FA694C"/>
    <w:rsid w:val="00FA71B8"/>
    <w:rsid w:val="00FA71F4"/>
    <w:rsid w:val="00FB00B0"/>
    <w:rsid w:val="00FB15F6"/>
    <w:rsid w:val="00FB3354"/>
    <w:rsid w:val="00FB4DC5"/>
    <w:rsid w:val="00FB5985"/>
    <w:rsid w:val="00FB6E7E"/>
    <w:rsid w:val="00FB73F8"/>
    <w:rsid w:val="00FC12E0"/>
    <w:rsid w:val="00FC16DA"/>
    <w:rsid w:val="00FC1D89"/>
    <w:rsid w:val="00FC2B6F"/>
    <w:rsid w:val="00FC334E"/>
    <w:rsid w:val="00FC3FDD"/>
    <w:rsid w:val="00FC550F"/>
    <w:rsid w:val="00FC58A8"/>
    <w:rsid w:val="00FC77D9"/>
    <w:rsid w:val="00FC7F12"/>
    <w:rsid w:val="00FD0243"/>
    <w:rsid w:val="00FD0FBC"/>
    <w:rsid w:val="00FD1123"/>
    <w:rsid w:val="00FD1D44"/>
    <w:rsid w:val="00FD21DB"/>
    <w:rsid w:val="00FD3437"/>
    <w:rsid w:val="00FD35C0"/>
    <w:rsid w:val="00FD42A8"/>
    <w:rsid w:val="00FD46A3"/>
    <w:rsid w:val="00FD4FD9"/>
    <w:rsid w:val="00FD5AF7"/>
    <w:rsid w:val="00FD5B9C"/>
    <w:rsid w:val="00FD68A8"/>
    <w:rsid w:val="00FD6924"/>
    <w:rsid w:val="00FE058D"/>
    <w:rsid w:val="00FE365B"/>
    <w:rsid w:val="00FE3F68"/>
    <w:rsid w:val="00FE45E4"/>
    <w:rsid w:val="00FE6DB1"/>
    <w:rsid w:val="00FE734A"/>
    <w:rsid w:val="00FE7B6B"/>
    <w:rsid w:val="00FF01D1"/>
    <w:rsid w:val="00FF109B"/>
    <w:rsid w:val="00FF2DBF"/>
    <w:rsid w:val="00FF5E1E"/>
    <w:rsid w:val="00FF649C"/>
    <w:rsid w:val="00FF71E9"/>
    <w:rsid w:val="00FF7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FADC1"/>
  <w15:docId w15:val="{C6E118B5-9145-46F5-A96F-0E31B291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1"/>
        <w:szCs w:val="21"/>
        <w:lang w:val="en-GB" w:eastAsia="en-US" w:bidi="ar-SA"/>
      </w:rPr>
    </w:rPrDefault>
    <w:pPrDefault>
      <w:pPr>
        <w:autoSpaceDN w:val="0"/>
        <w:spacing w:after="160" w:line="300"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A6"/>
  </w:style>
  <w:style w:type="paragraph" w:styleId="Heading1">
    <w:name w:val="heading 1"/>
    <w:basedOn w:val="Normal"/>
    <w:next w:val="Normal"/>
    <w:uiPriority w:val="9"/>
    <w:qFormat/>
    <w:pPr>
      <w:keepNext/>
      <w:keepLines/>
      <w:spacing w:before="320" w:after="80" w:line="240" w:lineRule="auto"/>
      <w:jc w:val="center"/>
      <w:outlineLvl w:val="0"/>
    </w:pPr>
    <w:rPr>
      <w:rFonts w:ascii="Calibri Light" w:hAnsi="Calibri Light"/>
      <w:color w:val="2F5496"/>
      <w:sz w:val="40"/>
      <w:szCs w:val="40"/>
    </w:rPr>
  </w:style>
  <w:style w:type="paragraph" w:styleId="Heading2">
    <w:name w:val="heading 2"/>
    <w:basedOn w:val="Normal"/>
    <w:next w:val="Normal"/>
    <w:uiPriority w:val="9"/>
    <w:semiHidden/>
    <w:unhideWhenUsed/>
    <w:qFormat/>
    <w:pPr>
      <w:keepNext/>
      <w:keepLines/>
      <w:spacing w:before="160" w:after="40" w:line="240" w:lineRule="auto"/>
      <w:jc w:val="center"/>
      <w:outlineLvl w:val="1"/>
    </w:pPr>
    <w:rPr>
      <w:rFonts w:ascii="Calibri Light" w:hAnsi="Calibri Light"/>
      <w:sz w:val="32"/>
      <w:szCs w:val="32"/>
    </w:rPr>
  </w:style>
  <w:style w:type="paragraph" w:styleId="Heading3">
    <w:name w:val="heading 3"/>
    <w:basedOn w:val="Normal"/>
    <w:next w:val="Normal"/>
    <w:uiPriority w:val="9"/>
    <w:semiHidden/>
    <w:unhideWhenUsed/>
    <w:qFormat/>
    <w:pPr>
      <w:keepNext/>
      <w:keepLines/>
      <w:spacing w:before="160" w:after="0" w:line="240" w:lineRule="auto"/>
      <w:outlineLvl w:val="2"/>
    </w:pPr>
    <w:rPr>
      <w:rFonts w:ascii="Calibri Light" w:hAnsi="Calibri Light"/>
      <w:sz w:val="32"/>
      <w:szCs w:val="32"/>
    </w:rPr>
  </w:style>
  <w:style w:type="paragraph" w:styleId="Heading4">
    <w:name w:val="heading 4"/>
    <w:basedOn w:val="Normal"/>
    <w:next w:val="Normal"/>
    <w:uiPriority w:val="9"/>
    <w:semiHidden/>
    <w:unhideWhenUsed/>
    <w:qFormat/>
    <w:pPr>
      <w:keepNext/>
      <w:keepLines/>
      <w:spacing w:before="80" w:after="0"/>
      <w:outlineLvl w:val="3"/>
    </w:pPr>
    <w:rPr>
      <w:rFonts w:ascii="Calibri Light" w:hAnsi="Calibri Light"/>
      <w:i/>
      <w:iCs/>
      <w:sz w:val="30"/>
      <w:szCs w:val="30"/>
    </w:rPr>
  </w:style>
  <w:style w:type="paragraph" w:styleId="Heading5">
    <w:name w:val="heading 5"/>
    <w:basedOn w:val="Normal"/>
    <w:next w:val="Normal"/>
    <w:uiPriority w:val="9"/>
    <w:semiHidden/>
    <w:unhideWhenUsed/>
    <w:qFormat/>
    <w:pPr>
      <w:keepNext/>
      <w:keepLines/>
      <w:spacing w:before="40" w:after="0"/>
      <w:outlineLvl w:val="4"/>
    </w:pPr>
    <w:rPr>
      <w:rFonts w:ascii="Calibri Light" w:hAnsi="Calibri Light"/>
      <w:sz w:val="28"/>
      <w:szCs w:val="28"/>
    </w:rPr>
  </w:style>
  <w:style w:type="paragraph" w:styleId="Heading6">
    <w:name w:val="heading 6"/>
    <w:basedOn w:val="Normal"/>
    <w:next w:val="Normal"/>
    <w:uiPriority w:val="9"/>
    <w:semiHidden/>
    <w:unhideWhenUsed/>
    <w:qFormat/>
    <w:pPr>
      <w:keepNext/>
      <w:keepLines/>
      <w:spacing w:before="40" w:after="0"/>
      <w:outlineLvl w:val="5"/>
    </w:pPr>
    <w:rPr>
      <w:rFonts w:ascii="Calibri Light" w:hAnsi="Calibri Light"/>
      <w:i/>
      <w:iCs/>
      <w:sz w:val="26"/>
      <w:szCs w:val="26"/>
    </w:rPr>
  </w:style>
  <w:style w:type="paragraph" w:styleId="Heading7">
    <w:name w:val="heading 7"/>
    <w:basedOn w:val="Normal"/>
    <w:next w:val="Normal"/>
    <w:pPr>
      <w:keepNext/>
      <w:keepLines/>
      <w:spacing w:before="40" w:after="0"/>
      <w:outlineLvl w:val="6"/>
    </w:pPr>
    <w:rPr>
      <w:rFonts w:ascii="Calibri Light" w:hAnsi="Calibri Light"/>
      <w:sz w:val="24"/>
      <w:szCs w:val="24"/>
    </w:rPr>
  </w:style>
  <w:style w:type="paragraph" w:styleId="Heading8">
    <w:name w:val="heading 8"/>
    <w:basedOn w:val="Normal"/>
    <w:next w:val="Normal"/>
    <w:pPr>
      <w:keepNext/>
      <w:keepLines/>
      <w:spacing w:before="40" w:after="0"/>
      <w:outlineLvl w:val="7"/>
    </w:pPr>
    <w:rPr>
      <w:rFonts w:ascii="Calibri Light" w:hAnsi="Calibri Light"/>
      <w:i/>
      <w:iCs/>
      <w:sz w:val="22"/>
      <w:szCs w:val="22"/>
    </w:rPr>
  </w:style>
  <w:style w:type="paragraph" w:styleId="Heading9">
    <w:name w:val="heading 9"/>
    <w:basedOn w:val="Normal"/>
    <w:next w:val="Normal"/>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character" w:styleId="Hyperlink">
    <w:name w:val="Hyperlink"/>
    <w:basedOn w:val="DefaultParagraphFont"/>
    <w:uiPriority w:val="99"/>
    <w:rPr>
      <w:color w:val="0563C1"/>
      <w:u w:val="singl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character" w:customStyle="1" w:styleId="Heading1Char">
    <w:name w:val="Heading 1 Char"/>
    <w:basedOn w:val="DefaultParagraphFont"/>
    <w:rPr>
      <w:rFonts w:ascii="Calibri Light" w:eastAsia="Times New Roman" w:hAnsi="Calibri Light" w:cs="Times New Roman"/>
      <w:color w:val="2F5496"/>
      <w:sz w:val="40"/>
      <w:szCs w:val="40"/>
    </w:rPr>
  </w:style>
  <w:style w:type="character" w:customStyle="1" w:styleId="Heading2Char">
    <w:name w:val="Heading 2 Char"/>
    <w:basedOn w:val="DefaultParagraphFont"/>
    <w:rPr>
      <w:rFonts w:ascii="Calibri Light" w:eastAsia="Times New Roman" w:hAnsi="Calibri Light" w:cs="Times New Roman"/>
      <w:sz w:val="32"/>
      <w:szCs w:val="32"/>
    </w:rPr>
  </w:style>
  <w:style w:type="character" w:customStyle="1" w:styleId="Heading3Char">
    <w:name w:val="Heading 3 Char"/>
    <w:basedOn w:val="DefaultParagraphFont"/>
    <w:rPr>
      <w:rFonts w:ascii="Calibri Light" w:eastAsia="Times New Roman" w:hAnsi="Calibri Light" w:cs="Times New Roman"/>
      <w:sz w:val="32"/>
      <w:szCs w:val="32"/>
    </w:rPr>
  </w:style>
  <w:style w:type="character" w:customStyle="1" w:styleId="Heading4Char">
    <w:name w:val="Heading 4 Char"/>
    <w:basedOn w:val="DefaultParagraphFont"/>
    <w:rPr>
      <w:rFonts w:ascii="Calibri Light" w:eastAsia="Times New Roman" w:hAnsi="Calibri Light" w:cs="Times New Roman"/>
      <w:i/>
      <w:iCs/>
      <w:sz w:val="30"/>
      <w:szCs w:val="30"/>
    </w:rPr>
  </w:style>
  <w:style w:type="character" w:customStyle="1" w:styleId="Heading5Char">
    <w:name w:val="Heading 5 Char"/>
    <w:basedOn w:val="DefaultParagraphFont"/>
    <w:rPr>
      <w:rFonts w:ascii="Calibri Light" w:eastAsia="Times New Roman" w:hAnsi="Calibri Light" w:cs="Times New Roman"/>
      <w:sz w:val="28"/>
      <w:szCs w:val="28"/>
    </w:rPr>
  </w:style>
  <w:style w:type="character" w:customStyle="1" w:styleId="Heading6Char">
    <w:name w:val="Heading 6 Char"/>
    <w:basedOn w:val="DefaultParagraphFont"/>
    <w:rPr>
      <w:rFonts w:ascii="Calibri Light" w:eastAsia="Times New Roman" w:hAnsi="Calibri Light" w:cs="Times New Roman"/>
      <w:i/>
      <w:iCs/>
      <w:sz w:val="26"/>
      <w:szCs w:val="26"/>
    </w:rPr>
  </w:style>
  <w:style w:type="character" w:customStyle="1" w:styleId="Heading7Char">
    <w:name w:val="Heading 7 Char"/>
    <w:basedOn w:val="DefaultParagraphFont"/>
    <w:rPr>
      <w:rFonts w:ascii="Calibri Light" w:eastAsia="Times New Roman" w:hAnsi="Calibri Light" w:cs="Times New Roman"/>
      <w:sz w:val="24"/>
      <w:szCs w:val="24"/>
    </w:rPr>
  </w:style>
  <w:style w:type="character" w:customStyle="1" w:styleId="Heading8Char">
    <w:name w:val="Heading 8 Char"/>
    <w:basedOn w:val="DefaultParagraphFont"/>
    <w:rPr>
      <w:rFonts w:ascii="Calibri Light" w:eastAsia="Times New Roman" w:hAnsi="Calibri Light" w:cs="Times New Roman"/>
      <w:i/>
      <w:iCs/>
      <w:sz w:val="22"/>
      <w:szCs w:val="22"/>
    </w:rPr>
  </w:style>
  <w:style w:type="character" w:customStyle="1" w:styleId="Heading9Char">
    <w:name w:val="Heading 9 Char"/>
    <w:basedOn w:val="DefaultParagraphFont"/>
    <w:rPr>
      <w:b/>
      <w:bCs/>
      <w:i/>
      <w:iCs/>
    </w:rPr>
  </w:style>
  <w:style w:type="paragraph" w:styleId="Caption">
    <w:name w:val="caption"/>
    <w:basedOn w:val="Normal"/>
    <w:next w:val="Normal"/>
    <w:pPr>
      <w:spacing w:line="240" w:lineRule="auto"/>
    </w:pPr>
    <w:rPr>
      <w:b/>
      <w:bCs/>
      <w:color w:val="404040"/>
      <w:sz w:val="16"/>
      <w:szCs w:val="16"/>
    </w:rPr>
  </w:style>
  <w:style w:type="paragraph" w:styleId="Title">
    <w:name w:val="Title"/>
    <w:basedOn w:val="Normal"/>
    <w:next w:val="Normal"/>
    <w:uiPriority w:val="10"/>
    <w:qFormat/>
    <w:pPr>
      <w:pBdr>
        <w:top w:val="single" w:sz="6" w:space="8" w:color="A5A5A5"/>
        <w:bottom w:val="single" w:sz="6" w:space="8" w:color="A5A5A5"/>
      </w:pBdr>
      <w:spacing w:after="400" w:line="240" w:lineRule="auto"/>
      <w:jc w:val="center"/>
    </w:pPr>
    <w:rPr>
      <w:rFonts w:ascii="Calibri Light" w:hAnsi="Calibri Light"/>
      <w:caps/>
      <w:color w:val="44546A"/>
      <w:spacing w:val="30"/>
      <w:sz w:val="72"/>
      <w:szCs w:val="72"/>
    </w:rPr>
  </w:style>
  <w:style w:type="character" w:customStyle="1" w:styleId="TitleChar">
    <w:name w:val="Title Char"/>
    <w:basedOn w:val="DefaultParagraphFont"/>
    <w:rPr>
      <w:rFonts w:ascii="Calibri Light" w:eastAsia="Times New Roman" w:hAnsi="Calibri Light" w:cs="Times New Roman"/>
      <w:caps/>
      <w:color w:val="44546A"/>
      <w:spacing w:val="30"/>
      <w:sz w:val="72"/>
      <w:szCs w:val="72"/>
    </w:rPr>
  </w:style>
  <w:style w:type="paragraph" w:styleId="Subtitle">
    <w:name w:val="Subtitle"/>
    <w:basedOn w:val="Normal"/>
    <w:next w:val="Normal"/>
    <w:uiPriority w:val="11"/>
    <w:qFormat/>
    <w:pPr>
      <w:jc w:val="center"/>
    </w:pPr>
    <w:rPr>
      <w:color w:val="44546A"/>
      <w:sz w:val="28"/>
      <w:szCs w:val="28"/>
    </w:rPr>
  </w:style>
  <w:style w:type="character" w:customStyle="1" w:styleId="SubtitleChar">
    <w:name w:val="Subtitle Char"/>
    <w:basedOn w:val="DefaultParagraphFont"/>
    <w:rPr>
      <w:color w:val="44546A"/>
      <w:sz w:val="28"/>
      <w:szCs w:val="28"/>
    </w:rPr>
  </w:style>
  <w:style w:type="character" w:styleId="Strong">
    <w:name w:val="Strong"/>
    <w:basedOn w:val="DefaultParagraphFont"/>
    <w:rPr>
      <w:b/>
      <w:bCs/>
    </w:rPr>
  </w:style>
  <w:style w:type="character" w:styleId="Emphasis">
    <w:name w:val="Emphasis"/>
    <w:basedOn w:val="DefaultParagraphFont"/>
    <w:rPr>
      <w:i/>
      <w:iCs/>
      <w:color w:val="000000"/>
    </w:rPr>
  </w:style>
  <w:style w:type="paragraph" w:styleId="NoSpacing">
    <w:name w:val="No Spacing"/>
    <w:pPr>
      <w:spacing w:after="0" w:line="240" w:lineRule="auto"/>
    </w:pPr>
  </w:style>
  <w:style w:type="paragraph" w:styleId="Quote">
    <w:name w:val="Quote"/>
    <w:basedOn w:val="Normal"/>
    <w:next w:val="Normal"/>
    <w:pPr>
      <w:spacing w:before="160"/>
      <w:ind w:left="720" w:right="720"/>
      <w:jc w:val="center"/>
    </w:pPr>
    <w:rPr>
      <w:i/>
      <w:iCs/>
      <w:color w:val="7B7B7B"/>
      <w:sz w:val="24"/>
      <w:szCs w:val="24"/>
    </w:rPr>
  </w:style>
  <w:style w:type="character" w:customStyle="1" w:styleId="QuoteChar">
    <w:name w:val="Quote Char"/>
    <w:basedOn w:val="DefaultParagraphFont"/>
    <w:rPr>
      <w:i/>
      <w:iCs/>
      <w:color w:val="7B7B7B"/>
      <w:sz w:val="24"/>
      <w:szCs w:val="24"/>
    </w:rPr>
  </w:style>
  <w:style w:type="paragraph" w:styleId="IntenseQuote">
    <w:name w:val="Intense Quote"/>
    <w:basedOn w:val="Normal"/>
    <w:next w:val="Normal"/>
    <w:pPr>
      <w:spacing w:before="160" w:line="276" w:lineRule="auto"/>
      <w:ind w:left="936" w:right="936"/>
      <w:jc w:val="center"/>
    </w:pPr>
    <w:rPr>
      <w:rFonts w:ascii="Calibri Light" w:hAnsi="Calibri Light"/>
      <w:caps/>
      <w:color w:val="2F5496"/>
      <w:sz w:val="28"/>
      <w:szCs w:val="28"/>
    </w:rPr>
  </w:style>
  <w:style w:type="character" w:customStyle="1" w:styleId="IntenseQuoteChar">
    <w:name w:val="Intense Quote Char"/>
    <w:basedOn w:val="DefaultParagraphFont"/>
    <w:rPr>
      <w:rFonts w:ascii="Calibri Light" w:eastAsia="Times New Roman" w:hAnsi="Calibri Light" w:cs="Times New Roman"/>
      <w:caps/>
      <w:color w:val="2F5496"/>
      <w:sz w:val="28"/>
      <w:szCs w:val="28"/>
    </w:rPr>
  </w:style>
  <w:style w:type="character" w:styleId="SubtleEmphasis">
    <w:name w:val="Subtle Emphasis"/>
    <w:basedOn w:val="DefaultParagraphFont"/>
    <w:rPr>
      <w:i/>
      <w:iCs/>
      <w:color w:val="595959"/>
    </w:rPr>
  </w:style>
  <w:style w:type="character" w:styleId="IntenseEmphasis">
    <w:name w:val="Intense Emphasis"/>
    <w:basedOn w:val="DefaultParagraphFont"/>
    <w:rPr>
      <w:b/>
      <w:bCs/>
      <w:i/>
      <w:iCs/>
      <w:color w:val="auto"/>
    </w:rPr>
  </w:style>
  <w:style w:type="character" w:styleId="SubtleReference">
    <w:name w:val="Subtle Reference"/>
    <w:basedOn w:val="DefaultParagraphFont"/>
    <w:rPr>
      <w:caps w:val="0"/>
      <w:smallCaps/>
      <w:color w:val="404040"/>
      <w:spacing w:val="0"/>
      <w:u w:val="single" w:color="7F7F7F"/>
    </w:rPr>
  </w:style>
  <w:style w:type="character" w:styleId="IntenseReference">
    <w:name w:val="Intense Reference"/>
    <w:basedOn w:val="DefaultParagraphFont"/>
    <w:rPr>
      <w:b/>
      <w:bCs/>
      <w:caps w:val="0"/>
      <w:smallCaps/>
      <w:color w:val="auto"/>
      <w:spacing w:val="0"/>
      <w:u w:val="single"/>
    </w:rPr>
  </w:style>
  <w:style w:type="character" w:styleId="BookTitle">
    <w:name w:val="Book Title"/>
    <w:basedOn w:val="DefaultParagraphFont"/>
    <w:rPr>
      <w:b/>
      <w:bCs/>
      <w:caps w:val="0"/>
      <w:smallCaps/>
      <w:spacing w:val="0"/>
    </w:rPr>
  </w:style>
  <w:style w:type="paragraph" w:styleId="TOCHeading">
    <w:name w:val="TOC Heading"/>
    <w:basedOn w:val="Heading1"/>
    <w:next w:val="Normal"/>
    <w:uiPriority w:val="39"/>
    <w:qFormat/>
  </w:style>
  <w:style w:type="paragraph" w:styleId="BodyText">
    <w:name w:val="Body Text"/>
    <w:basedOn w:val="Normal"/>
    <w:pPr>
      <w:spacing w:after="0" w:line="240" w:lineRule="auto"/>
      <w:textAlignment w:val="auto"/>
    </w:pPr>
    <w:rPr>
      <w:rFonts w:ascii="Arial" w:hAnsi="Arial"/>
      <w:sz w:val="24"/>
      <w:szCs w:val="20"/>
      <w:lang w:eastAsia="en-GB"/>
    </w:rPr>
  </w:style>
  <w:style w:type="character" w:customStyle="1" w:styleId="BodyTextChar">
    <w:name w:val="Body Text Char"/>
    <w:basedOn w:val="DefaultParagraphFont"/>
    <w:rPr>
      <w:rFonts w:ascii="Arial" w:hAnsi="Arial"/>
      <w:sz w:val="24"/>
      <w:szCs w:val="20"/>
      <w:lang w:eastAsia="en-GB"/>
    </w:rPr>
  </w:style>
  <w:style w:type="character" w:styleId="PageNumber">
    <w:name w:val="page number"/>
    <w:basedOn w:val="DefaultParagraphFont"/>
  </w:style>
  <w:style w:type="paragraph" w:customStyle="1" w:styleId="Default">
    <w:name w:val="Default"/>
    <w:pPr>
      <w:autoSpaceDE w:val="0"/>
      <w:spacing w:after="0" w:line="240" w:lineRule="auto"/>
      <w:textAlignment w:val="auto"/>
    </w:pPr>
    <w:rPr>
      <w:rFonts w:ascii="Times New Roman" w:hAnsi="Times New Roman"/>
      <w:color w:val="000000"/>
      <w:sz w:val="24"/>
      <w:szCs w:val="20"/>
      <w:lang w:val="en-US" w:eastAsia="en-GB"/>
    </w:rPr>
  </w:style>
  <w:style w:type="paragraph" w:styleId="NormalWeb">
    <w:name w:val="Normal (Web)"/>
    <w:basedOn w:val="Normal"/>
    <w:uiPriority w:val="99"/>
    <w:pPr>
      <w:spacing w:before="100" w:after="100" w:line="240" w:lineRule="auto"/>
      <w:textAlignment w:val="auto"/>
    </w:pPr>
    <w:rPr>
      <w:rFonts w:ascii="Times New Roman" w:hAnsi="Times New Roman"/>
      <w:sz w:val="24"/>
      <w:szCs w:val="24"/>
      <w:lang w:eastAsia="en-GB"/>
    </w:rPr>
  </w:style>
  <w:style w:type="paragraph" w:styleId="BalloonText">
    <w:name w:val="Balloon Text"/>
    <w:basedOn w:val="Normal"/>
    <w:pPr>
      <w:spacing w:after="0" w:line="240" w:lineRule="auto"/>
      <w:textAlignment w:val="auto"/>
    </w:pPr>
    <w:rPr>
      <w:rFonts w:ascii="Tahoma" w:hAnsi="Tahoma" w:cs="Tahoma"/>
      <w:sz w:val="16"/>
      <w:szCs w:val="16"/>
      <w:lang w:val="en-US" w:eastAsia="en-GB"/>
    </w:rPr>
  </w:style>
  <w:style w:type="character" w:customStyle="1" w:styleId="BalloonTextChar">
    <w:name w:val="Balloon Text Char"/>
    <w:basedOn w:val="DefaultParagraphFont"/>
    <w:rPr>
      <w:rFonts w:ascii="Tahoma" w:hAnsi="Tahoma" w:cs="Tahoma"/>
      <w:sz w:val="16"/>
      <w:szCs w:val="16"/>
      <w:lang w:val="en-US" w:eastAsia="en-GB"/>
    </w:rPr>
  </w:style>
  <w:style w:type="paragraph" w:styleId="FootnoteText">
    <w:name w:val="footnote text"/>
    <w:basedOn w:val="Normal"/>
    <w:pPr>
      <w:spacing w:after="0" w:line="240" w:lineRule="auto"/>
      <w:textAlignment w:val="auto"/>
    </w:pPr>
    <w:rPr>
      <w:rFonts w:ascii="Times New Roman" w:hAnsi="Times New Roman"/>
      <w:color w:val="000000"/>
      <w:sz w:val="20"/>
      <w:szCs w:val="20"/>
    </w:rPr>
  </w:style>
  <w:style w:type="character" w:customStyle="1" w:styleId="FootnoteTextChar">
    <w:name w:val="Footnote Text Char"/>
    <w:basedOn w:val="DefaultParagraphFont"/>
    <w:rPr>
      <w:rFonts w:ascii="Times New Roman" w:hAnsi="Times New Roman"/>
      <w:color w:val="000000"/>
      <w:sz w:val="20"/>
      <w:szCs w:val="20"/>
    </w:rPr>
  </w:style>
  <w:style w:type="character" w:styleId="FootnoteReference">
    <w:name w:val="footnote reference"/>
    <w:rPr>
      <w:position w:val="0"/>
      <w:vertAlign w:val="superscript"/>
    </w:rPr>
  </w:style>
  <w:style w:type="character" w:customStyle="1" w:styleId="apple-converted-space">
    <w:name w:val="apple-converted-space"/>
  </w:style>
  <w:style w:type="character" w:styleId="CommentReference">
    <w:name w:val="annotation reference"/>
    <w:basedOn w:val="DefaultParagraphFont"/>
    <w:rPr>
      <w:sz w:val="16"/>
      <w:szCs w:val="16"/>
    </w:rPr>
  </w:style>
  <w:style w:type="paragraph" w:styleId="CommentText">
    <w:name w:val="annotation text"/>
    <w:basedOn w:val="Normal"/>
    <w:pPr>
      <w:spacing w:after="0" w:line="240" w:lineRule="auto"/>
      <w:textAlignment w:val="auto"/>
    </w:pPr>
    <w:rPr>
      <w:rFonts w:ascii="Times New Roman" w:hAnsi="Times New Roman"/>
      <w:sz w:val="20"/>
      <w:szCs w:val="20"/>
      <w:lang w:val="en-US" w:eastAsia="en-GB"/>
    </w:rPr>
  </w:style>
  <w:style w:type="character" w:customStyle="1" w:styleId="CommentTextChar">
    <w:name w:val="Comment Text Char"/>
    <w:basedOn w:val="DefaultParagraphFont"/>
    <w:rPr>
      <w:rFonts w:ascii="Times New Roman" w:hAnsi="Times New Roman"/>
      <w:sz w:val="20"/>
      <w:szCs w:val="20"/>
      <w:lang w:val="en-US"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hAnsi="Times New Roman"/>
      <w:b/>
      <w:bCs/>
      <w:sz w:val="20"/>
      <w:szCs w:val="20"/>
      <w:lang w:val="en-US" w:eastAsia="en-GB"/>
    </w:rPr>
  </w:style>
  <w:style w:type="paragraph" w:styleId="Revision">
    <w:name w:val="Revision"/>
    <w:pPr>
      <w:spacing w:after="0" w:line="240" w:lineRule="auto"/>
      <w:textAlignment w:val="auto"/>
    </w:pPr>
    <w:rPr>
      <w:rFonts w:ascii="Times New Roman" w:hAnsi="Times New Roman"/>
      <w:sz w:val="20"/>
      <w:szCs w:val="20"/>
      <w:lang w:val="en-US" w:eastAsia="en-GB"/>
    </w:rPr>
  </w:style>
  <w:style w:type="character" w:customStyle="1" w:styleId="DefaultChar">
    <w:name w:val="Default Char"/>
    <w:rPr>
      <w:rFonts w:ascii="Times New Roman" w:hAnsi="Times New Roman"/>
      <w:color w:val="000000"/>
      <w:sz w:val="24"/>
      <w:szCs w:val="20"/>
      <w:lang w:val="en-US" w:eastAsia="en-GB"/>
    </w:rPr>
  </w:style>
  <w:style w:type="paragraph" w:customStyle="1" w:styleId="Head1">
    <w:name w:val="Head 1"/>
    <w:basedOn w:val="Normal"/>
    <w:pPr>
      <w:spacing w:after="0" w:line="240" w:lineRule="auto"/>
      <w:textAlignment w:val="auto"/>
    </w:pPr>
    <w:rPr>
      <w:rFonts w:ascii="Arial" w:eastAsia="Calibri" w:hAnsi="Arial" w:cs="Arial"/>
      <w:b/>
      <w:color w:val="7800AF"/>
      <w:sz w:val="44"/>
      <w:szCs w:val="24"/>
      <w:lang w:eastAsia="en-GB"/>
    </w:rPr>
  </w:style>
  <w:style w:type="character" w:customStyle="1" w:styleId="Head1Char">
    <w:name w:val="Head 1 Char"/>
    <w:rPr>
      <w:rFonts w:ascii="Arial" w:eastAsia="Calibri" w:hAnsi="Arial" w:cs="Arial"/>
      <w:b/>
      <w:color w:val="7800AF"/>
      <w:sz w:val="44"/>
      <w:szCs w:val="24"/>
      <w:lang w:eastAsia="en-GB"/>
    </w:rPr>
  </w:style>
  <w:style w:type="paragraph" w:customStyle="1" w:styleId="KCCCoverTitle1">
    <w:name w:val="KCC Cover Title 1"/>
    <w:basedOn w:val="Normal"/>
    <w:next w:val="Normal"/>
    <w:pPr>
      <w:spacing w:after="0" w:line="240" w:lineRule="auto"/>
      <w:textAlignment w:val="auto"/>
    </w:pPr>
    <w:rPr>
      <w:rFonts w:ascii="Arial Bold" w:eastAsia="Calibri" w:hAnsi="Arial Bold" w:cs="Arial"/>
      <w:b/>
      <w:bCs/>
      <w:spacing w:val="-36"/>
      <w:sz w:val="116"/>
      <w:szCs w:val="116"/>
    </w:rPr>
  </w:style>
  <w:style w:type="table" w:styleId="TableGrid">
    <w:name w:val="Table Grid"/>
    <w:basedOn w:val="TableNormal"/>
    <w:uiPriority w:val="39"/>
    <w:rsid w:val="00BC3440"/>
    <w:pPr>
      <w:autoSpaceDN/>
      <w:spacing w:after="0" w:line="240" w:lineRule="auto"/>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37C2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80597">
      <w:bodyDiv w:val="1"/>
      <w:marLeft w:val="0"/>
      <w:marRight w:val="0"/>
      <w:marTop w:val="0"/>
      <w:marBottom w:val="0"/>
      <w:divBdr>
        <w:top w:val="none" w:sz="0" w:space="0" w:color="auto"/>
        <w:left w:val="none" w:sz="0" w:space="0" w:color="auto"/>
        <w:bottom w:val="none" w:sz="0" w:space="0" w:color="auto"/>
        <w:right w:val="none" w:sz="0" w:space="0" w:color="auto"/>
      </w:divBdr>
      <w:divsChild>
        <w:div w:id="381559130">
          <w:marLeft w:val="0"/>
          <w:marRight w:val="0"/>
          <w:marTop w:val="0"/>
          <w:marBottom w:val="0"/>
          <w:divBdr>
            <w:top w:val="none" w:sz="0" w:space="0" w:color="auto"/>
            <w:left w:val="none" w:sz="0" w:space="0" w:color="auto"/>
            <w:bottom w:val="none" w:sz="0" w:space="0" w:color="auto"/>
            <w:right w:val="none" w:sz="0" w:space="0" w:color="auto"/>
          </w:divBdr>
        </w:div>
      </w:divsChild>
    </w:div>
    <w:div w:id="478424195">
      <w:bodyDiv w:val="1"/>
      <w:marLeft w:val="0"/>
      <w:marRight w:val="0"/>
      <w:marTop w:val="0"/>
      <w:marBottom w:val="0"/>
      <w:divBdr>
        <w:top w:val="none" w:sz="0" w:space="0" w:color="auto"/>
        <w:left w:val="none" w:sz="0" w:space="0" w:color="auto"/>
        <w:bottom w:val="none" w:sz="0" w:space="0" w:color="auto"/>
        <w:right w:val="none" w:sz="0" w:space="0" w:color="auto"/>
      </w:divBdr>
    </w:div>
    <w:div w:id="492529875">
      <w:bodyDiv w:val="1"/>
      <w:marLeft w:val="0"/>
      <w:marRight w:val="0"/>
      <w:marTop w:val="0"/>
      <w:marBottom w:val="0"/>
      <w:divBdr>
        <w:top w:val="none" w:sz="0" w:space="0" w:color="auto"/>
        <w:left w:val="none" w:sz="0" w:space="0" w:color="auto"/>
        <w:bottom w:val="none" w:sz="0" w:space="0" w:color="auto"/>
        <w:right w:val="none" w:sz="0" w:space="0" w:color="auto"/>
      </w:divBdr>
    </w:div>
    <w:div w:id="901598932">
      <w:bodyDiv w:val="1"/>
      <w:marLeft w:val="0"/>
      <w:marRight w:val="0"/>
      <w:marTop w:val="0"/>
      <w:marBottom w:val="0"/>
      <w:divBdr>
        <w:top w:val="none" w:sz="0" w:space="0" w:color="auto"/>
        <w:left w:val="none" w:sz="0" w:space="0" w:color="auto"/>
        <w:bottom w:val="none" w:sz="0" w:space="0" w:color="auto"/>
        <w:right w:val="none" w:sz="0" w:space="0" w:color="auto"/>
      </w:divBdr>
    </w:div>
    <w:div w:id="1557743811">
      <w:bodyDiv w:val="1"/>
      <w:marLeft w:val="0"/>
      <w:marRight w:val="0"/>
      <w:marTop w:val="0"/>
      <w:marBottom w:val="0"/>
      <w:divBdr>
        <w:top w:val="none" w:sz="0" w:space="0" w:color="auto"/>
        <w:left w:val="none" w:sz="0" w:space="0" w:color="auto"/>
        <w:bottom w:val="none" w:sz="0" w:space="0" w:color="auto"/>
        <w:right w:val="none" w:sz="0" w:space="0" w:color="auto"/>
      </w:divBdr>
    </w:div>
    <w:div w:id="1880898191">
      <w:bodyDiv w:val="1"/>
      <w:marLeft w:val="0"/>
      <w:marRight w:val="0"/>
      <w:marTop w:val="0"/>
      <w:marBottom w:val="0"/>
      <w:divBdr>
        <w:top w:val="none" w:sz="0" w:space="0" w:color="auto"/>
        <w:left w:val="none" w:sz="0" w:space="0" w:color="auto"/>
        <w:bottom w:val="none" w:sz="0" w:space="0" w:color="auto"/>
        <w:right w:val="none" w:sz="0" w:space="0" w:color="auto"/>
      </w:divBdr>
    </w:div>
    <w:div w:id="1893157181">
      <w:bodyDiv w:val="1"/>
      <w:marLeft w:val="0"/>
      <w:marRight w:val="0"/>
      <w:marTop w:val="0"/>
      <w:marBottom w:val="0"/>
      <w:divBdr>
        <w:top w:val="none" w:sz="0" w:space="0" w:color="auto"/>
        <w:left w:val="none" w:sz="0" w:space="0" w:color="auto"/>
        <w:bottom w:val="none" w:sz="0" w:space="0" w:color="auto"/>
        <w:right w:val="none" w:sz="0" w:space="0" w:color="auto"/>
      </w:divBdr>
      <w:divsChild>
        <w:div w:id="497767421">
          <w:marLeft w:val="144"/>
          <w:marRight w:val="0"/>
          <w:marTop w:val="240"/>
          <w:marBottom w:val="40"/>
          <w:divBdr>
            <w:top w:val="none" w:sz="0" w:space="0" w:color="auto"/>
            <w:left w:val="none" w:sz="0" w:space="0" w:color="auto"/>
            <w:bottom w:val="none" w:sz="0" w:space="0" w:color="auto"/>
            <w:right w:val="none" w:sz="0" w:space="0" w:color="auto"/>
          </w:divBdr>
        </w:div>
        <w:div w:id="170950504">
          <w:marLeft w:val="144"/>
          <w:marRight w:val="0"/>
          <w:marTop w:val="240"/>
          <w:marBottom w:val="40"/>
          <w:divBdr>
            <w:top w:val="none" w:sz="0" w:space="0" w:color="auto"/>
            <w:left w:val="none" w:sz="0" w:space="0" w:color="auto"/>
            <w:bottom w:val="none" w:sz="0" w:space="0" w:color="auto"/>
            <w:right w:val="none" w:sz="0" w:space="0" w:color="auto"/>
          </w:divBdr>
        </w:div>
        <w:div w:id="538011578">
          <w:marLeft w:val="144"/>
          <w:marRight w:val="0"/>
          <w:marTop w:val="240"/>
          <w:marBottom w:val="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tashacolahan@cairneducation.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chaelthompson@cairneducation.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cairneducation.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cairneduca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83EEB13FEA1643B84E630EF57B8613" ma:contentTypeVersion="4" ma:contentTypeDescription="Create a new document." ma:contentTypeScope="" ma:versionID="639d20d1ea7e39e7e1c4a1a320fd81d5">
  <xsd:schema xmlns:xsd="http://www.w3.org/2001/XMLSchema" xmlns:xs="http://www.w3.org/2001/XMLSchema" xmlns:p="http://schemas.microsoft.com/office/2006/metadata/properties" xmlns:ns2="90fd7f5a-b655-42f4-8dbb-adcdc7755f4d" targetNamespace="http://schemas.microsoft.com/office/2006/metadata/properties" ma:root="true" ma:fieldsID="699dde1488f7d0328876c43dad24baf4" ns2:_="">
    <xsd:import namespace="90fd7f5a-b655-42f4-8dbb-adcdc7755f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d7f5a-b655-42f4-8dbb-adcdc7755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E9F962-A6D2-4640-BB37-B658C763FD36}"/>
</file>

<file path=customXml/itemProps2.xml><?xml version="1.0" encoding="utf-8"?>
<ds:datastoreItem xmlns:ds="http://schemas.openxmlformats.org/officeDocument/2006/customXml" ds:itemID="{8B48678A-50E3-4EFD-A403-4F8CB987B6B0}">
  <ds:schemaRefs>
    <ds:schemaRef ds:uri="http://schemas.openxmlformats.org/officeDocument/2006/bibliography"/>
  </ds:schemaRefs>
</ds:datastoreItem>
</file>

<file path=customXml/itemProps3.xml><?xml version="1.0" encoding="utf-8"?>
<ds:datastoreItem xmlns:ds="http://schemas.openxmlformats.org/officeDocument/2006/customXml" ds:itemID="{B864172D-40BC-4ACA-BAFA-7DAA5F143F28}">
  <ds:schemaRefs>
    <ds:schemaRef ds:uri="http://schemas.microsoft.com/office/2006/metadata/properties"/>
    <ds:schemaRef ds:uri="http://schemas.microsoft.com/office/infopath/2007/PartnerControls"/>
    <ds:schemaRef ds:uri="c369809e-d3ad-4c40-bf6d-ce6006961160"/>
    <ds:schemaRef ds:uri="06b72234-18c5-462b-8c3a-f8d38883dbfe"/>
  </ds:schemaRefs>
</ds:datastoreItem>
</file>

<file path=customXml/itemProps4.xml><?xml version="1.0" encoding="utf-8"?>
<ds:datastoreItem xmlns:ds="http://schemas.openxmlformats.org/officeDocument/2006/customXml" ds:itemID="{2391CF83-B00E-4ED4-B07E-1F4CD73DE3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3527</Words>
  <Characters>20104</Characters>
  <Application>Microsoft Office Word</Application>
  <DocSecurity>8</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kelly</dc:creator>
  <dc:description/>
  <cp:lastModifiedBy>Natasha Colahan</cp:lastModifiedBy>
  <cp:revision>3</cp:revision>
  <cp:lastPrinted>2023-02-13T19:13:00Z</cp:lastPrinted>
  <dcterms:created xsi:type="dcterms:W3CDTF">2024-10-24T13:48:00Z</dcterms:created>
  <dcterms:modified xsi:type="dcterms:W3CDTF">2024-10-24T13:48:00Z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0x0101002083EEB13FEA1643B84E630EF57B8613</vt:lpwstr>
  </property>
  <property fmtid="{D5CDD505-2E9C-101B-9397-08002B2CF9AE}" pid="3" name="Order">
    <vt:r8>1000800</vt:r8>
  </property>
  <property fmtid="{D5CDD505-2E9C-101B-9397-08002B2CF9AE}" pid="4" name="MediaServiceImageTags">
    <vt:lpwstr/>
  </property>
</Properties>
</file>